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6C47D" w14:textId="77777777" w:rsidR="00E03EFC" w:rsidRDefault="00E03EFC" w:rsidP="00B45E3E">
      <w:pPr>
        <w:spacing w:after="240" w:line="276" w:lineRule="auto"/>
        <w:jc w:val="right"/>
        <w:rPr>
          <w:rFonts w:ascii="Gill Sans MT" w:hAnsi="Gill Sans MT"/>
          <w:b/>
          <w:i/>
        </w:rPr>
      </w:pPr>
    </w:p>
    <w:p w14:paraId="4FA9BF58" w14:textId="0A4C654C" w:rsidR="00B45E3E" w:rsidRPr="00B45E3E" w:rsidRDefault="00B45E3E" w:rsidP="00B45E3E">
      <w:pPr>
        <w:spacing w:after="240" w:line="276" w:lineRule="auto"/>
        <w:jc w:val="right"/>
        <w:rPr>
          <w:rFonts w:ascii="Gill Sans MT" w:hAnsi="Gill Sans MT"/>
          <w:b/>
          <w:i/>
        </w:rPr>
      </w:pPr>
      <w:r w:rsidRPr="00B45E3E">
        <w:rPr>
          <w:rFonts w:ascii="Gill Sans MT" w:hAnsi="Gill Sans MT"/>
          <w:b/>
          <w:i/>
        </w:rPr>
        <w:t xml:space="preserve">Alle Amministrazioni ed ai soggetti (inclusi i gestori di beni o servizi pubblici) </w:t>
      </w:r>
      <w:r w:rsidRPr="00B45E3E">
        <w:rPr>
          <w:rFonts w:ascii="Gill Sans MT" w:hAnsi="Gill Sans MT"/>
          <w:b/>
          <w:i/>
        </w:rPr>
        <w:br/>
        <w:t>che per legge devono intervenire nel procedimento</w:t>
      </w:r>
    </w:p>
    <w:p w14:paraId="3E1E76D9" w14:textId="77777777" w:rsidR="00B45E3E" w:rsidRPr="00B45E3E" w:rsidRDefault="00B45E3E" w:rsidP="00B45E3E">
      <w:pPr>
        <w:spacing w:after="240" w:line="276" w:lineRule="auto"/>
        <w:jc w:val="right"/>
        <w:rPr>
          <w:rFonts w:ascii="Gill Sans MT" w:hAnsi="Gill Sans MT"/>
          <w:b/>
          <w:i/>
        </w:rPr>
      </w:pPr>
      <w:r w:rsidRPr="00B45E3E">
        <w:rPr>
          <w:rFonts w:ascii="Gill Sans MT" w:hAnsi="Gill Sans MT"/>
          <w:b/>
          <w:i/>
        </w:rPr>
        <w:t>Ai soggetti nei confronti dei quali il provvedimento finale è destinato a produrre effetti diretti</w:t>
      </w:r>
    </w:p>
    <w:p w14:paraId="5AD941B0" w14:textId="77777777" w:rsidR="002E5179" w:rsidRDefault="00732C75" w:rsidP="10FF453B">
      <w:pPr>
        <w:spacing w:after="120" w:line="240" w:lineRule="auto"/>
        <w:ind w:left="5245" w:hanging="419"/>
        <w:rPr>
          <w:rFonts w:ascii="Gill Sans MT" w:hAnsi="Gill Sans MT"/>
          <w:b/>
          <w:bCs/>
        </w:rPr>
      </w:pPr>
      <w:r w:rsidRPr="10FF453B">
        <w:rPr>
          <w:rFonts w:ascii="Gill Sans MT" w:hAnsi="Gill Sans MT"/>
        </w:rPr>
        <w:t>p.c.</w:t>
      </w:r>
      <w:r w:rsidRPr="10FF453B">
        <w:rPr>
          <w:rFonts w:ascii="Gill Sans MT" w:hAnsi="Gill Sans MT"/>
          <w:b/>
          <w:bCs/>
        </w:rPr>
        <w:t xml:space="preserve"> </w:t>
      </w:r>
      <w:r w:rsidR="002E5179" w:rsidRPr="10FF453B">
        <w:rPr>
          <w:rFonts w:ascii="Gill Sans MT" w:hAnsi="Gill Sans MT"/>
          <w:b/>
          <w:bCs/>
        </w:rPr>
        <w:t>Regione Lazio</w:t>
      </w:r>
    </w:p>
    <w:p w14:paraId="31C2418B" w14:textId="3AB9D5DD" w:rsidR="00B45E3E" w:rsidRDefault="002E5179" w:rsidP="10FF453B">
      <w:pPr>
        <w:spacing w:after="0" w:line="240" w:lineRule="auto"/>
        <w:ind w:left="5245"/>
        <w:rPr>
          <w:rFonts w:ascii="Gill Sans MT" w:eastAsia="Gill Sans MT" w:hAnsi="Gill Sans MT" w:cs="Gill Sans MT"/>
        </w:rPr>
      </w:pPr>
      <w:r w:rsidRPr="10FF453B">
        <w:rPr>
          <w:rFonts w:ascii="Gill Sans MT" w:eastAsia="Gill Sans MT" w:hAnsi="Gill Sans MT" w:cs="Gill Sans MT"/>
          <w:b/>
          <w:bCs/>
        </w:rPr>
        <w:t>Direzione Generale</w:t>
      </w:r>
      <w:r>
        <w:br/>
      </w:r>
      <w:r w:rsidR="00ED51C1" w:rsidRPr="10FF453B">
        <w:rPr>
          <w:rFonts w:ascii="Gill Sans MT" w:eastAsia="Gill Sans MT" w:hAnsi="Gill Sans MT" w:cs="Gill Sans MT"/>
        </w:rPr>
        <w:t>Area Coordinamento Autorizzazioni, PNRR e Supporto Investimenti</w:t>
      </w:r>
    </w:p>
    <w:p w14:paraId="3AE1DEA4" w14:textId="3FE8E6DE" w:rsidR="002E5179" w:rsidRDefault="00000000" w:rsidP="10FF453B">
      <w:pPr>
        <w:spacing w:after="0" w:line="240" w:lineRule="auto"/>
        <w:ind w:left="5245"/>
        <w:rPr>
          <w:rStyle w:val="Collegamentoipertestuale"/>
          <w:rFonts w:ascii="Gill Sans MT" w:eastAsia="Gill Sans MT" w:hAnsi="Gill Sans MT" w:cs="Gill Sans MT"/>
        </w:rPr>
      </w:pPr>
      <w:hyperlink r:id="rId9">
        <w:r w:rsidR="00DD39D0" w:rsidRPr="10FF453B">
          <w:rPr>
            <w:rStyle w:val="Collegamentoipertestuale"/>
            <w:rFonts w:ascii="Gill Sans MT" w:eastAsia="Gill Sans MT" w:hAnsi="Gill Sans MT" w:cs="Gill Sans MT"/>
          </w:rPr>
          <w:t>conferenzediservizi@pec.regione.lazio.it</w:t>
        </w:r>
      </w:hyperlink>
    </w:p>
    <w:p w14:paraId="2BF2A7D2" w14:textId="171CDE2F" w:rsidR="002E5179" w:rsidRDefault="002E5179" w:rsidP="10FF453B">
      <w:pPr>
        <w:spacing w:after="0" w:line="240" w:lineRule="auto"/>
        <w:ind w:left="5245"/>
        <w:rPr>
          <w:rStyle w:val="Collegamentoipertestuale"/>
          <w:rFonts w:ascii="Gill Sans MT" w:eastAsia="Gill Sans MT" w:hAnsi="Gill Sans MT" w:cs="Gill Sans MT"/>
        </w:rPr>
      </w:pPr>
    </w:p>
    <w:p w14:paraId="49848212" w14:textId="77777777" w:rsidR="002E5179" w:rsidRPr="00B45E3E" w:rsidRDefault="002E5179" w:rsidP="002E5179">
      <w:pPr>
        <w:spacing w:after="0" w:line="240" w:lineRule="auto"/>
        <w:ind w:left="5245"/>
        <w:rPr>
          <w:rFonts w:ascii="Gill Sans MT" w:hAnsi="Gill Sans MT"/>
          <w:b/>
        </w:rPr>
      </w:pPr>
    </w:p>
    <w:p w14:paraId="04593BC1" w14:textId="3413BBEC" w:rsidR="00B45E3E" w:rsidRPr="00B45E3E" w:rsidRDefault="00B45E3E" w:rsidP="293BE1A0">
      <w:pPr>
        <w:spacing w:after="240" w:line="276" w:lineRule="auto"/>
        <w:jc w:val="both"/>
        <w:rPr>
          <w:rFonts w:ascii="Gill Sans MT" w:hAnsi="Gill Sans MT"/>
          <w:b/>
          <w:bCs/>
        </w:rPr>
      </w:pPr>
      <w:r w:rsidRPr="10FF453B">
        <w:rPr>
          <w:rFonts w:ascii="Gill Sans MT" w:hAnsi="Gill Sans MT"/>
          <w:b/>
          <w:bCs/>
        </w:rPr>
        <w:t>Oggetto: Procedimento _____ - Indizione della conferenza di servizi decisoria ex art. 14, c</w:t>
      </w:r>
      <w:r w:rsidR="00DA5B08" w:rsidRPr="10FF453B">
        <w:rPr>
          <w:rFonts w:ascii="Gill Sans MT" w:hAnsi="Gill Sans MT"/>
          <w:b/>
          <w:bCs/>
        </w:rPr>
        <w:t>o</w:t>
      </w:r>
      <w:r w:rsidRPr="10FF453B">
        <w:rPr>
          <w:rFonts w:ascii="Gill Sans MT" w:hAnsi="Gill Sans MT"/>
          <w:b/>
          <w:bCs/>
        </w:rPr>
        <w:t>.</w:t>
      </w:r>
      <w:r w:rsidR="00817FB1" w:rsidRPr="10FF453B">
        <w:rPr>
          <w:rFonts w:ascii="Gill Sans MT" w:hAnsi="Gill Sans MT"/>
          <w:b/>
          <w:bCs/>
        </w:rPr>
        <w:t xml:space="preserve"> </w:t>
      </w:r>
      <w:r w:rsidRPr="10FF453B">
        <w:rPr>
          <w:rFonts w:ascii="Gill Sans MT" w:hAnsi="Gill Sans MT"/>
          <w:b/>
          <w:bCs/>
        </w:rPr>
        <w:t xml:space="preserve">2, legge n. 241/1990 </w:t>
      </w:r>
      <w:bookmarkStart w:id="0" w:name="_Hlk135824187"/>
      <w:r w:rsidR="00942BAA" w:rsidRPr="10FF453B">
        <w:rPr>
          <w:rFonts w:ascii="Gill Sans MT" w:hAnsi="Gill Sans MT"/>
          <w:b/>
          <w:bCs/>
        </w:rPr>
        <w:t>e art. 13</w:t>
      </w:r>
      <w:r w:rsidR="2BC3BE9D" w:rsidRPr="10FF453B">
        <w:rPr>
          <w:rFonts w:ascii="Gill Sans MT" w:hAnsi="Gill Sans MT"/>
          <w:b/>
          <w:bCs/>
        </w:rPr>
        <w:t xml:space="preserve">, </w:t>
      </w:r>
      <w:r w:rsidR="00942BAA" w:rsidRPr="10FF453B">
        <w:rPr>
          <w:rFonts w:ascii="Gill Sans MT" w:hAnsi="Gill Sans MT"/>
          <w:b/>
          <w:bCs/>
        </w:rPr>
        <w:t>D.L.</w:t>
      </w:r>
      <w:r w:rsidR="11C36165" w:rsidRPr="10FF453B">
        <w:rPr>
          <w:rFonts w:ascii="Gill Sans MT" w:hAnsi="Gill Sans MT"/>
          <w:b/>
          <w:bCs/>
        </w:rPr>
        <w:t xml:space="preserve"> n.</w:t>
      </w:r>
      <w:r w:rsidR="00942BAA" w:rsidRPr="10FF453B">
        <w:rPr>
          <w:rFonts w:ascii="Gill Sans MT" w:hAnsi="Gill Sans MT"/>
          <w:b/>
          <w:bCs/>
        </w:rPr>
        <w:t xml:space="preserve"> 76</w:t>
      </w:r>
      <w:r w:rsidR="2B1CCDDF" w:rsidRPr="10FF453B">
        <w:rPr>
          <w:rFonts w:ascii="Gill Sans MT" w:hAnsi="Gill Sans MT"/>
          <w:b/>
          <w:bCs/>
        </w:rPr>
        <w:t>/</w:t>
      </w:r>
      <w:r w:rsidR="00942BAA" w:rsidRPr="10FF453B">
        <w:rPr>
          <w:rFonts w:ascii="Gill Sans MT" w:hAnsi="Gill Sans MT"/>
          <w:b/>
          <w:bCs/>
        </w:rPr>
        <w:t xml:space="preserve">2020 convertito in </w:t>
      </w:r>
      <w:r w:rsidR="2BDA7979" w:rsidRPr="10FF453B">
        <w:rPr>
          <w:rFonts w:ascii="Gill Sans MT" w:hAnsi="Gill Sans MT"/>
          <w:b/>
          <w:bCs/>
        </w:rPr>
        <w:t>legge n.</w:t>
      </w:r>
      <w:r w:rsidR="00942BAA" w:rsidRPr="10FF453B">
        <w:rPr>
          <w:rFonts w:ascii="Gill Sans MT" w:hAnsi="Gill Sans MT"/>
          <w:b/>
          <w:bCs/>
        </w:rPr>
        <w:t xml:space="preserve"> 120</w:t>
      </w:r>
      <w:r w:rsidR="02D9AAF9" w:rsidRPr="10FF453B">
        <w:rPr>
          <w:rFonts w:ascii="Gill Sans MT" w:hAnsi="Gill Sans MT"/>
          <w:b/>
          <w:bCs/>
        </w:rPr>
        <w:t>/</w:t>
      </w:r>
      <w:r w:rsidR="00942BAA" w:rsidRPr="10FF453B">
        <w:rPr>
          <w:rFonts w:ascii="Gill Sans MT" w:hAnsi="Gill Sans MT"/>
          <w:b/>
          <w:bCs/>
        </w:rPr>
        <w:t>2020</w:t>
      </w:r>
      <w:bookmarkEnd w:id="0"/>
      <w:r w:rsidR="00942BAA" w:rsidRPr="10FF453B">
        <w:rPr>
          <w:rFonts w:ascii="Gill Sans MT" w:hAnsi="Gill Sans MT"/>
          <w:b/>
          <w:bCs/>
        </w:rPr>
        <w:t xml:space="preserve"> </w:t>
      </w:r>
      <w:r w:rsidRPr="10FF453B">
        <w:rPr>
          <w:rFonts w:ascii="Gill Sans MT" w:hAnsi="Gill Sans MT"/>
          <w:b/>
          <w:bCs/>
        </w:rPr>
        <w:t xml:space="preserve">- Forma semplificata </w:t>
      </w:r>
      <w:r w:rsidR="00817FB1" w:rsidRPr="10FF453B">
        <w:rPr>
          <w:rFonts w:ascii="Gill Sans MT" w:hAnsi="Gill Sans MT"/>
          <w:b/>
          <w:bCs/>
        </w:rPr>
        <w:t xml:space="preserve">e </w:t>
      </w:r>
      <w:r w:rsidRPr="10FF453B">
        <w:rPr>
          <w:rFonts w:ascii="Gill Sans MT" w:hAnsi="Gill Sans MT"/>
          <w:b/>
          <w:bCs/>
        </w:rPr>
        <w:t>modalità asincrona</w:t>
      </w:r>
      <w:r>
        <w:tab/>
      </w:r>
      <w:r>
        <w:br/>
      </w:r>
    </w:p>
    <w:p w14:paraId="6E560ED0" w14:textId="77777777" w:rsidR="00B45E3E" w:rsidRPr="00B45E3E" w:rsidRDefault="00B45E3E" w:rsidP="00B45E3E">
      <w:pPr>
        <w:spacing w:after="240" w:line="276" w:lineRule="auto"/>
        <w:jc w:val="center"/>
        <w:rPr>
          <w:rFonts w:ascii="Gill Sans MT" w:hAnsi="Gill Sans MT"/>
          <w:b/>
        </w:rPr>
      </w:pPr>
      <w:r w:rsidRPr="00B45E3E">
        <w:rPr>
          <w:rFonts w:ascii="Gill Sans MT" w:hAnsi="Gill Sans MT"/>
          <w:b/>
        </w:rPr>
        <w:t>IL DIRIGENTE/RESPONSABILE</w:t>
      </w:r>
      <w:r w:rsidRPr="00B45E3E">
        <w:rPr>
          <w:rFonts w:ascii="Gill Sans MT" w:hAnsi="Gill Sans MT"/>
          <w:b/>
        </w:rPr>
        <w:br/>
      </w:r>
    </w:p>
    <w:p w14:paraId="76832823" w14:textId="77777777"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Vist</w:t>
      </w:r>
      <w:r w:rsidR="00980497">
        <w:rPr>
          <w:rFonts w:ascii="Gill Sans MT" w:hAnsi="Gill Sans MT"/>
        </w:rPr>
        <w:t>o _____________________ (</w:t>
      </w:r>
      <w:r w:rsidR="00980497" w:rsidRPr="00980497">
        <w:rPr>
          <w:rFonts w:ascii="Gill Sans MT" w:hAnsi="Gill Sans MT"/>
          <w:i/>
        </w:rPr>
        <w:t>premesse inerenti atti</w:t>
      </w:r>
      <w:r w:rsidR="00980497">
        <w:rPr>
          <w:rFonts w:ascii="Gill Sans MT" w:hAnsi="Gill Sans MT"/>
          <w:i/>
        </w:rPr>
        <w:t xml:space="preserve"> e fatti</w:t>
      </w:r>
      <w:r w:rsidR="00980497" w:rsidRPr="00980497">
        <w:rPr>
          <w:rFonts w:ascii="Gill Sans MT" w:hAnsi="Gill Sans MT"/>
          <w:i/>
        </w:rPr>
        <w:t xml:space="preserve"> precedenti l’indizione della conferenza di servizi, quali, ad es. l’istanza presentata dal soggetto interessato, la comunicazione di avvio del procedimento, l’approvazione del progetto preliminare/definitivo, ecc.</w:t>
      </w:r>
      <w:r w:rsidR="00980497"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14:paraId="20A7BA2E" w14:textId="77777777" w:rsidR="00FD6F8F" w:rsidRDefault="001D0D0E" w:rsidP="00B45E3E">
      <w:pPr>
        <w:spacing w:after="240" w:line="276" w:lineRule="auto"/>
        <w:jc w:val="both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 xml:space="preserve"> </w:t>
      </w:r>
      <w:r w:rsidR="00FD6F8F">
        <w:rPr>
          <w:rFonts w:ascii="Gill Sans MT" w:hAnsi="Gill Sans MT"/>
          <w:b/>
          <w:i/>
        </w:rPr>
        <w:t xml:space="preserve">(in caso di conferenza di servizi </w:t>
      </w:r>
      <w:r>
        <w:rPr>
          <w:rFonts w:ascii="Gill Sans MT" w:hAnsi="Gill Sans MT"/>
          <w:b/>
          <w:i/>
        </w:rPr>
        <w:t>necessaria per l’acquisizione di più atti di assenso propedeutici alla conclusione del procedimento di propria competenza</w:t>
      </w:r>
      <w:r w:rsidR="00FD6F8F" w:rsidRPr="005E2E8F">
        <w:rPr>
          <w:rFonts w:ascii="Gill Sans MT" w:hAnsi="Gill Sans MT"/>
          <w:b/>
          <w:i/>
        </w:rPr>
        <w:t>)</w:t>
      </w:r>
    </w:p>
    <w:p w14:paraId="5D9E4D1A" w14:textId="77777777" w:rsidR="001D0D0E" w:rsidRPr="00B45E3E" w:rsidRDefault="001D0D0E" w:rsidP="0098049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B45E3E">
        <w:rPr>
          <w:rFonts w:ascii="Gill Sans MT" w:hAnsi="Gill Sans MT"/>
        </w:rPr>
        <w:t>enuto conto che il _____ (</w:t>
      </w:r>
      <w:r>
        <w:rPr>
          <w:rFonts w:ascii="Gill Sans MT" w:hAnsi="Gill Sans MT"/>
          <w:i/>
        </w:rPr>
        <w:t>riferimento normativo</w:t>
      </w:r>
      <w:r w:rsidRPr="00B45E3E">
        <w:rPr>
          <w:rFonts w:ascii="Gill Sans MT" w:hAnsi="Gill Sans MT"/>
        </w:rPr>
        <w:t>) individua lo scrivente Ente quale amministrazione titolare della competenza sul procedimento in oggetto;</w:t>
      </w:r>
    </w:p>
    <w:p w14:paraId="1D00C8D9" w14:textId="77777777" w:rsidR="00FD6F8F" w:rsidRDefault="008B49BB" w:rsidP="0098049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B45E3E" w:rsidRPr="00B45E3E">
        <w:rPr>
          <w:rFonts w:ascii="Gill Sans MT" w:hAnsi="Gill Sans MT"/>
        </w:rPr>
        <w:t xml:space="preserve">onsiderato che la conclusione positiva del procedimento è subordinata all'acquisizione dei più pareri, intese, concerti, nulla osta o altri atti di assenso, comunque denominati, resi dalle </w:t>
      </w:r>
      <w:r w:rsidR="001D0D0E">
        <w:rPr>
          <w:rFonts w:ascii="Gill Sans MT" w:hAnsi="Gill Sans MT"/>
        </w:rPr>
        <w:t>a</w:t>
      </w:r>
      <w:r w:rsidR="00B45E3E" w:rsidRPr="00B45E3E">
        <w:rPr>
          <w:rFonts w:ascii="Gill Sans MT" w:hAnsi="Gill Sans MT"/>
        </w:rPr>
        <w:t>mministrazioni in indirizzo;</w:t>
      </w:r>
    </w:p>
    <w:p w14:paraId="4225DD9C" w14:textId="77777777" w:rsidR="00FD6F8F" w:rsidRDefault="00FD6F8F" w:rsidP="00B45E3E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  <w:b/>
          <w:i/>
        </w:rPr>
        <w:t>(oppure in caso di conferenza di servizi richiesta dal privato</w:t>
      </w:r>
      <w:r w:rsidR="005E2E8F" w:rsidRPr="005E2E8F">
        <w:rPr>
          <w:rFonts w:ascii="Gill Sans MT" w:hAnsi="Gill Sans MT"/>
          <w:b/>
          <w:i/>
        </w:rPr>
        <w:t>)</w:t>
      </w:r>
      <w:r w:rsidR="00B45E3E" w:rsidRPr="00B45E3E">
        <w:rPr>
          <w:rFonts w:ascii="Gill Sans MT" w:hAnsi="Gill Sans MT"/>
        </w:rPr>
        <w:t xml:space="preserve"> </w:t>
      </w:r>
    </w:p>
    <w:p w14:paraId="41B38D07" w14:textId="77777777" w:rsidR="00FD6F8F" w:rsidRDefault="00FD6F8F" w:rsidP="0098049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v</w:t>
      </w:r>
      <w:r w:rsidRPr="00B45E3E">
        <w:rPr>
          <w:rFonts w:ascii="Gill Sans MT" w:hAnsi="Gill Sans MT"/>
        </w:rPr>
        <w:t>ista la richiesta di indizion</w:t>
      </w:r>
      <w:r>
        <w:rPr>
          <w:rFonts w:ascii="Gill Sans MT" w:hAnsi="Gill Sans MT"/>
        </w:rPr>
        <w:t>e di c</w:t>
      </w:r>
      <w:r w:rsidRPr="00B45E3E">
        <w:rPr>
          <w:rFonts w:ascii="Gill Sans MT" w:hAnsi="Gill Sans MT"/>
        </w:rPr>
        <w:t>onferenza di servizi decisoria presentata da _____ (</w:t>
      </w:r>
      <w:r w:rsidRPr="00B45E3E">
        <w:rPr>
          <w:rFonts w:ascii="Gill Sans MT" w:hAnsi="Gill Sans MT"/>
          <w:i/>
        </w:rPr>
        <w:t>soggetto interessato</w:t>
      </w:r>
      <w:r w:rsidRPr="00B45E3E">
        <w:rPr>
          <w:rFonts w:ascii="Gill Sans MT" w:hAnsi="Gill Sans MT"/>
        </w:rPr>
        <w:t>);</w:t>
      </w:r>
    </w:p>
    <w:p w14:paraId="203619D7" w14:textId="77777777" w:rsidR="002503D6" w:rsidRDefault="00817FB1" w:rsidP="0098049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B45E3E" w:rsidRPr="00B45E3E">
        <w:rPr>
          <w:rFonts w:ascii="Gill Sans MT" w:hAnsi="Gill Sans MT"/>
        </w:rPr>
        <w:t xml:space="preserve">onsiderato che l'attività del privato è subordinata a più atti di assenso, comunque denominati, da adottare a conclusione di distinti procedimenti di competenza delle </w:t>
      </w:r>
      <w:r w:rsidR="00FD6F8F">
        <w:rPr>
          <w:rFonts w:ascii="Gill Sans MT" w:hAnsi="Gill Sans MT"/>
        </w:rPr>
        <w:t>a</w:t>
      </w:r>
      <w:r w:rsidR="00B45E3E" w:rsidRPr="00B45E3E">
        <w:rPr>
          <w:rFonts w:ascii="Gill Sans MT" w:hAnsi="Gill Sans MT"/>
        </w:rPr>
        <w:t>mministrazioni in indirizzo;</w:t>
      </w:r>
    </w:p>
    <w:p w14:paraId="568A0DD8" w14:textId="77777777" w:rsidR="001D0D0E" w:rsidRPr="00B45E3E" w:rsidRDefault="001D0D0E" w:rsidP="0098049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B45E3E">
        <w:rPr>
          <w:rFonts w:ascii="Gill Sans MT" w:hAnsi="Gill Sans MT"/>
        </w:rPr>
        <w:t>enuto conto che il _____ (</w:t>
      </w:r>
      <w:r>
        <w:rPr>
          <w:rFonts w:ascii="Gill Sans MT" w:hAnsi="Gill Sans MT"/>
          <w:i/>
        </w:rPr>
        <w:t>riferimento normativo</w:t>
      </w:r>
      <w:r w:rsidRPr="00B45E3E">
        <w:rPr>
          <w:rFonts w:ascii="Gill Sans MT" w:hAnsi="Gill Sans MT"/>
        </w:rPr>
        <w:t>) individua lo scrivente Ente quale amministrazione titolare della competenza sul procedimento</w:t>
      </w:r>
      <w:r>
        <w:rPr>
          <w:rFonts w:ascii="Gill Sans MT" w:hAnsi="Gill Sans MT"/>
        </w:rPr>
        <w:t xml:space="preserve"> ______</w:t>
      </w:r>
      <w:r w:rsidR="00980497">
        <w:rPr>
          <w:rFonts w:ascii="Gill Sans MT" w:hAnsi="Gill Sans MT"/>
        </w:rPr>
        <w:t xml:space="preserve"> (</w:t>
      </w:r>
      <w:r w:rsidR="00980497" w:rsidRPr="00980497">
        <w:rPr>
          <w:rFonts w:ascii="Gill Sans MT" w:hAnsi="Gill Sans MT"/>
          <w:i/>
        </w:rPr>
        <w:t>procedimento di rilascio dell’atto di assenso di competenza</w:t>
      </w:r>
      <w:r w:rsidR="00980497"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14:paraId="41773982" w14:textId="77777777" w:rsidR="00B45E3E" w:rsidRPr="00B45E3E" w:rsidRDefault="00B45E3E" w:rsidP="00B45E3E">
      <w:pPr>
        <w:spacing w:after="240" w:line="276" w:lineRule="auto"/>
        <w:jc w:val="center"/>
        <w:rPr>
          <w:rFonts w:ascii="Gill Sans MT" w:hAnsi="Gill Sans MT"/>
          <w:b/>
        </w:rPr>
      </w:pPr>
      <w:r w:rsidRPr="00B45E3E">
        <w:rPr>
          <w:rFonts w:ascii="Gill Sans MT" w:hAnsi="Gill Sans MT"/>
          <w:b/>
        </w:rPr>
        <w:t>INDICE</w:t>
      </w:r>
    </w:p>
    <w:p w14:paraId="15E61A67" w14:textId="18B7767F" w:rsidR="00B45E3E" w:rsidRPr="00B45E3E" w:rsidRDefault="009268A1" w:rsidP="00B45E3E">
      <w:pPr>
        <w:spacing w:after="240" w:line="276" w:lineRule="auto"/>
        <w:jc w:val="both"/>
        <w:rPr>
          <w:rFonts w:ascii="Gill Sans MT" w:hAnsi="Gill Sans MT"/>
        </w:rPr>
      </w:pPr>
      <w:r w:rsidRPr="10FF453B">
        <w:rPr>
          <w:rFonts w:ascii="Gill Sans MT" w:hAnsi="Gill Sans MT"/>
        </w:rPr>
        <w:lastRenderedPageBreak/>
        <w:t>c</w:t>
      </w:r>
      <w:r w:rsidR="00B45E3E" w:rsidRPr="10FF453B">
        <w:rPr>
          <w:rFonts w:ascii="Gill Sans MT" w:hAnsi="Gill Sans MT"/>
        </w:rPr>
        <w:t>onferenza di servizi decisoria ai sensi dell’art. 14, c</w:t>
      </w:r>
      <w:r w:rsidR="00682B82" w:rsidRPr="10FF453B">
        <w:rPr>
          <w:rFonts w:ascii="Gill Sans MT" w:hAnsi="Gill Sans MT"/>
        </w:rPr>
        <w:t>o</w:t>
      </w:r>
      <w:r w:rsidR="00B45E3E" w:rsidRPr="10FF453B">
        <w:rPr>
          <w:rFonts w:ascii="Gill Sans MT" w:hAnsi="Gill Sans MT"/>
        </w:rPr>
        <w:t>.</w:t>
      </w:r>
      <w:r w:rsidR="00682B82" w:rsidRPr="10FF453B">
        <w:rPr>
          <w:rFonts w:ascii="Gill Sans MT" w:hAnsi="Gill Sans MT"/>
        </w:rPr>
        <w:t xml:space="preserve"> </w:t>
      </w:r>
      <w:r w:rsidR="00B45E3E" w:rsidRPr="10FF453B">
        <w:rPr>
          <w:rFonts w:ascii="Gill Sans MT" w:hAnsi="Gill Sans MT"/>
        </w:rPr>
        <w:t xml:space="preserve">2, legge n. 241/1990, da effettuarsi in forma semplificata ed in modalità asincrona ex art. 14-bis, legge n. 241/1990, </w:t>
      </w:r>
      <w:r w:rsidR="003C48A4" w:rsidRPr="10FF453B">
        <w:rPr>
          <w:rFonts w:ascii="Gill Sans MT" w:hAnsi="Gill Sans MT"/>
        </w:rPr>
        <w:t>e art. 13</w:t>
      </w:r>
      <w:r w:rsidR="7DEBB2B6" w:rsidRPr="10FF453B">
        <w:rPr>
          <w:rFonts w:ascii="Gill Sans MT" w:hAnsi="Gill Sans MT"/>
        </w:rPr>
        <w:t xml:space="preserve">, </w:t>
      </w:r>
      <w:r w:rsidR="00942BAA" w:rsidRPr="10FF453B">
        <w:rPr>
          <w:rFonts w:ascii="Gill Sans MT" w:hAnsi="Gill Sans MT"/>
        </w:rPr>
        <w:t>D.L</w:t>
      </w:r>
      <w:r w:rsidR="7466EAED" w:rsidRPr="10FF453B">
        <w:rPr>
          <w:rFonts w:ascii="Gill Sans MT" w:hAnsi="Gill Sans MT"/>
        </w:rPr>
        <w:t>. n.</w:t>
      </w:r>
      <w:r w:rsidR="00942BAA" w:rsidRPr="10FF453B">
        <w:rPr>
          <w:rFonts w:ascii="Gill Sans MT" w:hAnsi="Gill Sans MT"/>
        </w:rPr>
        <w:t xml:space="preserve"> 76/2020 convertito in </w:t>
      </w:r>
      <w:r w:rsidR="5F9E9E44" w:rsidRPr="10FF453B">
        <w:rPr>
          <w:rFonts w:ascii="Gill Sans MT" w:hAnsi="Gill Sans MT"/>
        </w:rPr>
        <w:t>legge</w:t>
      </w:r>
      <w:r w:rsidR="0217946A" w:rsidRPr="10FF453B">
        <w:rPr>
          <w:rFonts w:ascii="Gill Sans MT" w:hAnsi="Gill Sans MT"/>
        </w:rPr>
        <w:t xml:space="preserve"> n.</w:t>
      </w:r>
      <w:r w:rsidR="003C48A4" w:rsidRPr="10FF453B">
        <w:rPr>
          <w:rFonts w:ascii="Gill Sans MT" w:hAnsi="Gill Sans MT"/>
        </w:rPr>
        <w:t xml:space="preserve"> 120/2020</w:t>
      </w:r>
      <w:r w:rsidR="00942BAA" w:rsidRPr="10FF453B">
        <w:rPr>
          <w:rFonts w:ascii="Gill Sans MT" w:hAnsi="Gill Sans MT"/>
        </w:rPr>
        <w:t>,</w:t>
      </w:r>
      <w:r w:rsidR="003C48A4" w:rsidRPr="10FF453B">
        <w:rPr>
          <w:rFonts w:ascii="Gill Sans MT" w:hAnsi="Gill Sans MT"/>
        </w:rPr>
        <w:t xml:space="preserve"> </w:t>
      </w:r>
      <w:r w:rsidR="00B45E3E" w:rsidRPr="10FF453B">
        <w:rPr>
          <w:rFonts w:ascii="Gill Sans MT" w:hAnsi="Gill Sans MT"/>
        </w:rPr>
        <w:t xml:space="preserve">invitando a parteciparvi </w:t>
      </w:r>
      <w:r w:rsidR="00D24DA2" w:rsidRPr="10FF453B">
        <w:rPr>
          <w:rFonts w:ascii="Gill Sans MT" w:hAnsi="Gill Sans MT"/>
        </w:rPr>
        <w:t>i soggetti e le amministrazioni coinvolte</w:t>
      </w:r>
      <w:r w:rsidR="00B45E3E" w:rsidRPr="10FF453B">
        <w:rPr>
          <w:rFonts w:ascii="Gill Sans MT" w:hAnsi="Gill Sans MT"/>
        </w:rPr>
        <w:t>;</w:t>
      </w:r>
    </w:p>
    <w:p w14:paraId="378FA3A8" w14:textId="77777777"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e a tal fine</w:t>
      </w:r>
    </w:p>
    <w:p w14:paraId="1C862D63" w14:textId="77777777" w:rsidR="00B45E3E" w:rsidRPr="00B45E3E" w:rsidRDefault="00B45E3E" w:rsidP="00B45E3E">
      <w:pPr>
        <w:spacing w:after="240" w:line="276" w:lineRule="auto"/>
        <w:jc w:val="center"/>
        <w:rPr>
          <w:rFonts w:ascii="Gill Sans MT" w:hAnsi="Gill Sans MT"/>
          <w:b/>
        </w:rPr>
      </w:pPr>
      <w:r w:rsidRPr="00B45E3E">
        <w:rPr>
          <w:rFonts w:ascii="Gill Sans MT" w:hAnsi="Gill Sans MT"/>
          <w:b/>
        </w:rPr>
        <w:t>COMUNICA</w:t>
      </w:r>
    </w:p>
    <w:p w14:paraId="62880222" w14:textId="3AFD337E" w:rsidR="00B45E3E" w:rsidRDefault="00B45E3E" w:rsidP="10FF453B">
      <w:pPr>
        <w:pStyle w:val="Paragrafoelenco"/>
        <w:numPr>
          <w:ilvl w:val="0"/>
          <w:numId w:val="3"/>
        </w:numPr>
        <w:spacing w:after="240" w:line="276" w:lineRule="auto"/>
        <w:ind w:left="450"/>
        <w:jc w:val="both"/>
        <w:rPr>
          <w:rFonts w:ascii="Gill Sans MT" w:hAnsi="Gill Sans MT"/>
        </w:rPr>
      </w:pPr>
      <w:r w:rsidRPr="10FF453B">
        <w:rPr>
          <w:rFonts w:ascii="Gill Sans MT" w:hAnsi="Gill Sans MT"/>
        </w:rPr>
        <w:t xml:space="preserve">________________________________________ </w:t>
      </w:r>
      <w:r w:rsidR="009268A1" w:rsidRPr="10FF453B">
        <w:rPr>
          <w:rFonts w:ascii="Gill Sans MT" w:hAnsi="Gill Sans MT"/>
        </w:rPr>
        <w:t>(</w:t>
      </w:r>
      <w:r w:rsidR="009268A1" w:rsidRPr="10FF453B">
        <w:rPr>
          <w:rFonts w:ascii="Gill Sans MT" w:hAnsi="Gill Sans MT"/>
          <w:i/>
          <w:iCs/>
        </w:rPr>
        <w:t>oggetto della determinazione da assumere, istanza</w:t>
      </w:r>
      <w:r w:rsidR="009268A1" w:rsidRPr="10FF453B">
        <w:rPr>
          <w:rFonts w:ascii="Gill Sans MT" w:hAnsi="Gill Sans MT"/>
        </w:rPr>
        <w:t>)</w:t>
      </w:r>
      <w:r w:rsidR="008B49BB" w:rsidRPr="10FF453B">
        <w:rPr>
          <w:rFonts w:ascii="Gill Sans MT" w:hAnsi="Gill Sans MT"/>
        </w:rPr>
        <w:t>.</w:t>
      </w:r>
      <w:r w:rsidR="009268A1" w:rsidRPr="10FF453B">
        <w:rPr>
          <w:rFonts w:ascii="Gill Sans MT" w:hAnsi="Gill Sans MT"/>
        </w:rPr>
        <w:t xml:space="preserve"> </w:t>
      </w:r>
      <w:r w:rsidRPr="10FF453B">
        <w:rPr>
          <w:rFonts w:ascii="Gill Sans MT" w:hAnsi="Gill Sans MT"/>
        </w:rPr>
        <w:t xml:space="preserve">La documentazione oggetto della </w:t>
      </w:r>
      <w:r w:rsidR="009268A1" w:rsidRPr="10FF453B">
        <w:rPr>
          <w:rFonts w:ascii="Gill Sans MT" w:hAnsi="Gill Sans MT"/>
        </w:rPr>
        <w:t>c</w:t>
      </w:r>
      <w:r w:rsidRPr="10FF453B">
        <w:rPr>
          <w:rFonts w:ascii="Gill Sans MT" w:hAnsi="Gill Sans MT"/>
        </w:rPr>
        <w:t>onferenza e delle determinazioni, le informazioni e i documenti a tali fini utili sono depositati e consultabili presso questo Ente, Servizio _______, e degli stessi può essere presa visione sul sito istituzionale dell’Ente _____________ utilizzando le seguenti credenziali: _______________;</w:t>
      </w:r>
    </w:p>
    <w:p w14:paraId="42ED21F5" w14:textId="25A1C8BB" w:rsidR="001646D6" w:rsidRPr="001646D6" w:rsidRDefault="001646D6" w:rsidP="10FF453B">
      <w:pPr>
        <w:spacing w:after="240" w:line="276" w:lineRule="auto"/>
        <w:ind w:left="450"/>
        <w:jc w:val="both"/>
        <w:rPr>
          <w:rFonts w:ascii="Gill Sans MT" w:hAnsi="Gill Sans MT"/>
        </w:rPr>
      </w:pPr>
      <w:r>
        <w:br/>
      </w:r>
      <w:r w:rsidRPr="10FF453B">
        <w:rPr>
          <w:rFonts w:ascii="Gill Sans MT" w:hAnsi="Gill Sans MT"/>
        </w:rPr>
        <w:t xml:space="preserve">gli atti di assenso da acquisire in conferenza, ai fini dell’approvazione del progetto di ________________ sono i seguenti: </w:t>
      </w:r>
    </w:p>
    <w:p w14:paraId="1270FC49" w14:textId="2AD4C4C6" w:rsidR="001646D6" w:rsidRDefault="001646D6" w:rsidP="10FF453B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Gill Sans MT" w:hAnsi="Gill Sans MT"/>
        </w:rPr>
      </w:pPr>
      <w:r w:rsidRPr="10FF453B">
        <w:rPr>
          <w:rFonts w:ascii="Gill Sans MT" w:hAnsi="Gill Sans MT"/>
        </w:rPr>
        <w:t>parere ______ (</w:t>
      </w:r>
      <w:r w:rsidRPr="10FF453B">
        <w:rPr>
          <w:rFonts w:ascii="Gill Sans MT" w:hAnsi="Gill Sans MT"/>
          <w:i/>
          <w:iCs/>
        </w:rPr>
        <w:t>riferimento normativo, amministrazione competente al rilascio</w:t>
      </w:r>
      <w:r w:rsidRPr="10FF453B">
        <w:rPr>
          <w:rFonts w:ascii="Gill Sans MT" w:hAnsi="Gill Sans MT"/>
        </w:rPr>
        <w:t xml:space="preserve">); </w:t>
      </w:r>
    </w:p>
    <w:p w14:paraId="39BAFC25" w14:textId="05E659B8" w:rsidR="001646D6" w:rsidRPr="001646D6" w:rsidRDefault="001646D6" w:rsidP="10FF453B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Gill Sans MT" w:hAnsi="Gill Sans MT"/>
        </w:rPr>
      </w:pPr>
      <w:r w:rsidRPr="10FF453B">
        <w:rPr>
          <w:rFonts w:ascii="Gill Sans MT" w:hAnsi="Gill Sans MT"/>
        </w:rPr>
        <w:t>nulla osta ______ (</w:t>
      </w:r>
      <w:r w:rsidRPr="10FF453B">
        <w:rPr>
          <w:rFonts w:ascii="Gill Sans MT" w:hAnsi="Gill Sans MT"/>
          <w:i/>
          <w:iCs/>
        </w:rPr>
        <w:t>riferimento normativo, amministrazione competente al rilascio</w:t>
      </w:r>
      <w:r w:rsidRPr="10FF453B">
        <w:rPr>
          <w:rFonts w:ascii="Gill Sans MT" w:hAnsi="Gill Sans MT"/>
        </w:rPr>
        <w:t xml:space="preserve">); </w:t>
      </w:r>
    </w:p>
    <w:p w14:paraId="5567F8FF" w14:textId="2D61E408" w:rsidR="001646D6" w:rsidRPr="001646D6" w:rsidRDefault="001646D6" w:rsidP="10FF453B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Gill Sans MT" w:hAnsi="Gill Sans MT"/>
        </w:rPr>
      </w:pPr>
      <w:r w:rsidRPr="10FF453B">
        <w:rPr>
          <w:rFonts w:ascii="Gill Sans MT" w:hAnsi="Gill Sans MT"/>
        </w:rPr>
        <w:t>autorizzazione ______ (</w:t>
      </w:r>
      <w:r w:rsidRPr="10FF453B">
        <w:rPr>
          <w:rFonts w:ascii="Gill Sans MT" w:hAnsi="Gill Sans MT"/>
          <w:i/>
          <w:iCs/>
        </w:rPr>
        <w:t>riferimento normativo, amministrazione competente al rilascio</w:t>
      </w:r>
      <w:r w:rsidRPr="10FF453B">
        <w:rPr>
          <w:rFonts w:ascii="Gill Sans MT" w:hAnsi="Gill Sans MT"/>
        </w:rPr>
        <w:t xml:space="preserve">); </w:t>
      </w:r>
    </w:p>
    <w:p w14:paraId="3F8DB08E" w14:textId="250BD214" w:rsidR="001646D6" w:rsidRPr="001646D6" w:rsidRDefault="001646D6" w:rsidP="10FF453B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Gill Sans MT" w:hAnsi="Gill Sans MT"/>
        </w:rPr>
      </w:pPr>
      <w:r w:rsidRPr="10FF453B">
        <w:rPr>
          <w:rFonts w:ascii="Gill Sans MT" w:hAnsi="Gill Sans MT"/>
        </w:rPr>
        <w:t>….</w:t>
      </w:r>
    </w:p>
    <w:p w14:paraId="1D792BD5" w14:textId="0C0A253E" w:rsidR="10FF453B" w:rsidRDefault="10FF453B" w:rsidP="10FF453B">
      <w:pPr>
        <w:pStyle w:val="Paragrafoelenco"/>
        <w:spacing w:after="240" w:line="276" w:lineRule="auto"/>
        <w:ind w:left="450"/>
        <w:jc w:val="both"/>
        <w:rPr>
          <w:rFonts w:ascii="Gill Sans MT" w:hAnsi="Gill Sans MT"/>
        </w:rPr>
      </w:pPr>
    </w:p>
    <w:p w14:paraId="16C6C405" w14:textId="1D1C6E15" w:rsidR="00B45E3E" w:rsidRDefault="005E2E8F" w:rsidP="10FF453B">
      <w:pPr>
        <w:pStyle w:val="Paragrafoelenco"/>
        <w:numPr>
          <w:ilvl w:val="0"/>
          <w:numId w:val="3"/>
        </w:numPr>
        <w:spacing w:after="240" w:line="276" w:lineRule="auto"/>
        <w:ind w:left="450"/>
        <w:jc w:val="both"/>
        <w:rPr>
          <w:rFonts w:ascii="Gill Sans MT" w:hAnsi="Gill Sans MT"/>
        </w:rPr>
      </w:pPr>
      <w:r w:rsidRPr="10FF453B">
        <w:rPr>
          <w:rFonts w:ascii="Gill Sans MT" w:hAnsi="Gill Sans MT"/>
        </w:rPr>
        <w:t>la data del</w:t>
      </w:r>
      <w:r w:rsidR="009268A1" w:rsidRPr="10FF453B">
        <w:rPr>
          <w:rFonts w:ascii="Gill Sans MT" w:hAnsi="Gill Sans MT"/>
        </w:rPr>
        <w:t xml:space="preserve"> </w:t>
      </w:r>
      <w:r w:rsidR="00B45E3E" w:rsidRPr="10FF453B">
        <w:rPr>
          <w:rFonts w:ascii="Gill Sans MT" w:hAnsi="Gill Sans MT"/>
        </w:rPr>
        <w:t xml:space="preserve">_______ </w:t>
      </w:r>
      <w:r w:rsidR="009268A1" w:rsidRPr="10FF453B">
        <w:rPr>
          <w:rFonts w:ascii="Gill Sans MT" w:hAnsi="Gill Sans MT"/>
        </w:rPr>
        <w:t>(</w:t>
      </w:r>
      <w:r w:rsidR="009268A1" w:rsidRPr="10FF453B">
        <w:rPr>
          <w:rFonts w:ascii="Gill Sans MT" w:hAnsi="Gill Sans MT"/>
          <w:i/>
          <w:iCs/>
        </w:rPr>
        <w:t>termine non superiore a quindici giorni</w:t>
      </w:r>
      <w:r w:rsidR="009268A1" w:rsidRPr="10FF453B">
        <w:rPr>
          <w:rFonts w:ascii="Gill Sans MT" w:hAnsi="Gill Sans MT"/>
        </w:rPr>
        <w:t xml:space="preserve">) </w:t>
      </w:r>
      <w:r w:rsidR="000C2871" w:rsidRPr="10FF453B">
        <w:rPr>
          <w:rFonts w:ascii="Gill Sans MT" w:hAnsi="Gill Sans MT"/>
        </w:rPr>
        <w:t>come</w:t>
      </w:r>
      <w:r w:rsidR="009268A1" w:rsidRPr="10FF453B">
        <w:rPr>
          <w:rFonts w:ascii="Gill Sans MT" w:hAnsi="Gill Sans MT"/>
        </w:rPr>
        <w:t xml:space="preserve"> </w:t>
      </w:r>
      <w:r w:rsidR="00B45E3E" w:rsidRPr="10FF453B">
        <w:rPr>
          <w:rFonts w:ascii="Gill Sans MT" w:hAnsi="Gill Sans MT"/>
        </w:rPr>
        <w:t>termine perentorio entro il quale le amministrazioni coinvolte possono richiedere, ai sensi dell'art. 2, c</w:t>
      </w:r>
      <w:r w:rsidR="00682B82" w:rsidRPr="10FF453B">
        <w:rPr>
          <w:rFonts w:ascii="Gill Sans MT" w:hAnsi="Gill Sans MT"/>
        </w:rPr>
        <w:t>o</w:t>
      </w:r>
      <w:r w:rsidR="00B45E3E" w:rsidRPr="10FF453B">
        <w:rPr>
          <w:rFonts w:ascii="Gill Sans MT" w:hAnsi="Gill Sans MT"/>
        </w:rPr>
        <w:t>. 7, legge n. 214/1990, integrazioni documentali o chiarimenti relativi a fatti, stati o qualità non attestati in documenti già in possesso dell'amministrazione stessa o non direttamente acquisibili presso altre pubbliche amministrazioni;</w:t>
      </w:r>
      <w:r w:rsidR="0038731B" w:rsidRPr="10FF453B">
        <w:rPr>
          <w:rFonts w:ascii="Gill Sans MT" w:hAnsi="Gill Sans MT"/>
        </w:rPr>
        <w:t xml:space="preserve"> entro lo stesso termine, le amministrazioni coinvolte possono richiedere, con adeguata motivazione, di procedere in forma simultanea e modalità sincrona;</w:t>
      </w:r>
    </w:p>
    <w:p w14:paraId="0E425ED0" w14:textId="40AA5056" w:rsidR="10FF453B" w:rsidRDefault="10FF453B" w:rsidP="10FF453B">
      <w:pPr>
        <w:pStyle w:val="Paragrafoelenco"/>
        <w:spacing w:after="240" w:line="276" w:lineRule="auto"/>
        <w:ind w:left="450"/>
        <w:jc w:val="both"/>
        <w:rPr>
          <w:rFonts w:ascii="Gill Sans MT" w:hAnsi="Gill Sans MT"/>
        </w:rPr>
      </w:pPr>
    </w:p>
    <w:p w14:paraId="23886552" w14:textId="692BE53B" w:rsidR="00942BAA" w:rsidRPr="00942BAA" w:rsidRDefault="005E2E8F" w:rsidP="10FF453B">
      <w:pPr>
        <w:pStyle w:val="Paragrafoelenco"/>
        <w:numPr>
          <w:ilvl w:val="0"/>
          <w:numId w:val="3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left="450"/>
        <w:jc w:val="both"/>
        <w:rPr>
          <w:rFonts w:ascii="Gill Sans MT" w:hAnsi="Gill Sans MT"/>
        </w:rPr>
      </w:pPr>
      <w:r w:rsidRPr="10FF453B">
        <w:rPr>
          <w:rFonts w:ascii="Gill Sans MT" w:hAnsi="Gill Sans MT"/>
        </w:rPr>
        <w:t xml:space="preserve">la data del </w:t>
      </w:r>
      <w:r w:rsidR="00B45E3E" w:rsidRPr="10FF453B">
        <w:rPr>
          <w:rFonts w:ascii="Gill Sans MT" w:hAnsi="Gill Sans MT"/>
        </w:rPr>
        <w:t xml:space="preserve">_______ </w:t>
      </w:r>
      <w:r w:rsidR="00732C75" w:rsidRPr="10FF453B">
        <w:rPr>
          <w:rFonts w:ascii="Gill Sans MT" w:hAnsi="Gill Sans MT"/>
          <w:i/>
          <w:iCs/>
        </w:rPr>
        <w:t>(</w:t>
      </w:r>
      <w:r w:rsidR="00942BAA" w:rsidRPr="10FF453B">
        <w:rPr>
          <w:rFonts w:ascii="Gill Sans MT" w:hAnsi="Gill Sans MT"/>
          <w:i/>
          <w:iCs/>
        </w:rPr>
        <w:t>3</w:t>
      </w:r>
      <w:r w:rsidR="00732C75" w:rsidRPr="10FF453B">
        <w:rPr>
          <w:rFonts w:ascii="Gill Sans MT" w:hAnsi="Gill Sans MT"/>
          <w:i/>
          <w:iCs/>
        </w:rPr>
        <w:t>0</w:t>
      </w:r>
      <w:r w:rsidR="00942BAA" w:rsidRPr="10FF453B">
        <w:rPr>
          <w:rFonts w:ascii="Gill Sans MT" w:hAnsi="Gill Sans MT"/>
          <w:i/>
          <w:iCs/>
        </w:rPr>
        <w:t xml:space="preserve"> giorni</w:t>
      </w:r>
      <w:r w:rsidR="00732C75" w:rsidRPr="10FF453B">
        <w:rPr>
          <w:rFonts w:ascii="Gill Sans MT" w:hAnsi="Gill Sans MT"/>
          <w:i/>
          <w:iCs/>
        </w:rPr>
        <w:t xml:space="preserve"> </w:t>
      </w:r>
      <w:r w:rsidR="00942BAA" w:rsidRPr="10FF453B">
        <w:rPr>
          <w:rFonts w:ascii="Gill Sans MT" w:hAnsi="Gill Sans MT"/>
          <w:i/>
          <w:iCs/>
        </w:rPr>
        <w:t xml:space="preserve">o 45 giorni </w:t>
      </w:r>
      <w:r w:rsidR="00732C75" w:rsidRPr="10FF453B">
        <w:rPr>
          <w:rFonts w:ascii="Gill Sans MT" w:hAnsi="Gill Sans MT"/>
          <w:i/>
          <w:iCs/>
        </w:rPr>
        <w:t>dalla data di indizione</w:t>
      </w:r>
      <w:r w:rsidR="00942BAA" w:rsidRPr="10FF453B">
        <w:rPr>
          <w:rFonts w:ascii="Gill Sans MT" w:hAnsi="Gill Sans MT"/>
          <w:i/>
          <w:iCs/>
        </w:rPr>
        <w:t xml:space="preserve"> in caso di amministrazioni preposte alla tutela ambientale, paesaggistico- territoriale, dei beni culturali o alla tutela della salute</w:t>
      </w:r>
      <w:r w:rsidR="00732C75" w:rsidRPr="10FF453B">
        <w:rPr>
          <w:rFonts w:ascii="Gill Sans MT" w:hAnsi="Gill Sans MT"/>
          <w:i/>
          <w:iCs/>
        </w:rPr>
        <w:t>)</w:t>
      </w:r>
      <w:r w:rsidR="00732C75" w:rsidRPr="10FF453B">
        <w:rPr>
          <w:rFonts w:ascii="Gill Sans MT" w:hAnsi="Gill Sans MT"/>
        </w:rPr>
        <w:t xml:space="preserve"> </w:t>
      </w:r>
      <w:r w:rsidR="000C2871" w:rsidRPr="10FF453B">
        <w:rPr>
          <w:rFonts w:ascii="Gill Sans MT" w:hAnsi="Gill Sans MT"/>
        </w:rPr>
        <w:t>come</w:t>
      </w:r>
      <w:r w:rsidRPr="10FF453B">
        <w:rPr>
          <w:rFonts w:ascii="Gill Sans MT" w:hAnsi="Gill Sans MT"/>
        </w:rPr>
        <w:t xml:space="preserve"> </w:t>
      </w:r>
      <w:r w:rsidR="00B45E3E" w:rsidRPr="10FF453B">
        <w:rPr>
          <w:rFonts w:ascii="Gill Sans MT" w:hAnsi="Gill Sans MT"/>
        </w:rPr>
        <w:t xml:space="preserve">termine perentorio entro il quale le amministrazioni coinvolte devono rendere le proprie determinazioni relative alla decisione oggetto della </w:t>
      </w:r>
      <w:r w:rsidR="009268A1" w:rsidRPr="10FF453B">
        <w:rPr>
          <w:rFonts w:ascii="Gill Sans MT" w:hAnsi="Gill Sans MT"/>
        </w:rPr>
        <w:t>c</w:t>
      </w:r>
      <w:r w:rsidR="00B45E3E" w:rsidRPr="10FF453B">
        <w:rPr>
          <w:rFonts w:ascii="Gill Sans MT" w:hAnsi="Gill Sans MT"/>
        </w:rPr>
        <w:t xml:space="preserve">onferenza, fermo restando l'obbligo di rispettare il termine finale </w:t>
      </w:r>
      <w:r w:rsidR="009F18D9" w:rsidRPr="10FF453B">
        <w:rPr>
          <w:rFonts w:ascii="Gill Sans MT" w:hAnsi="Gill Sans MT"/>
        </w:rPr>
        <w:t>di conclusione del procedimento</w:t>
      </w:r>
      <w:r w:rsidR="00B45E3E" w:rsidRPr="10FF453B">
        <w:rPr>
          <w:rFonts w:ascii="Gill Sans MT" w:hAnsi="Gill Sans MT"/>
        </w:rPr>
        <w:t>;</w:t>
      </w:r>
    </w:p>
    <w:p w14:paraId="15EEE51A" w14:textId="0590456B" w:rsidR="001B5103" w:rsidRPr="00B45E3E" w:rsidRDefault="001B5103" w:rsidP="2AA4741A">
      <w:pPr>
        <w:spacing w:after="240" w:line="276" w:lineRule="auto"/>
        <w:jc w:val="both"/>
        <w:rPr>
          <w:rFonts w:ascii="Gill Sans MT" w:hAnsi="Gill Sans MT"/>
          <w:color w:val="FF0000"/>
        </w:rPr>
      </w:pPr>
      <w:r w:rsidRPr="10FF453B">
        <w:rPr>
          <w:rFonts w:ascii="Gill Sans MT" w:hAnsi="Gill Sans MT"/>
        </w:rPr>
        <w:t>Si ricorda che entro il termine perentorio di cui alla lett. c) le amministrazioni coinvolte sono tenute a rendere le proprie determinazioni relative alla decisione oggetto della conferenza. Tali determinazioni sono formulate in termini di assenso o dissenso congruamente motivati e indicano,</w:t>
      </w:r>
      <w:r w:rsidR="6AB4891B" w:rsidRPr="10FF453B">
        <w:rPr>
          <w:rFonts w:ascii="Gill Sans MT" w:hAnsi="Gill Sans MT"/>
        </w:rPr>
        <w:t xml:space="preserve"> in caso di dissenso o non completo assenso,</w:t>
      </w:r>
      <w:r w:rsidRPr="10FF453B">
        <w:rPr>
          <w:rFonts w:ascii="Gill Sans MT" w:hAnsi="Gill Sans MT"/>
        </w:rPr>
        <w:t xml:space="preserve"> tenuto conto delle circostanze del caso concreto, le prescrizioni e le misure mitigatrici che rendano compatibile l’opera e possibile l’assenso, valutandone altresì i profili finanziari, conformemente ai principi di proporzionalità, efficacia e sostenibilità finanziaria dell’intervento risultante dal progetto originariamente presentato. Le prescrizioni o condizioni eventualmente indicate ai fini dell'assenso o del superamento del dissenso sono espresse in modo chiaro e analitico e specificano se sono relative a un vincolo derivante da una disposizione normativa o da un atto amministrativo generale ovvero discrezionalmente apposte per la migliore tutela dell'interesse pubblico. </w:t>
      </w:r>
    </w:p>
    <w:p w14:paraId="0275C428" w14:textId="013C86B9" w:rsidR="10FF453B" w:rsidRDefault="10FF453B" w:rsidP="10FF453B">
      <w:pPr>
        <w:spacing w:after="240" w:line="276" w:lineRule="auto"/>
        <w:jc w:val="both"/>
        <w:rPr>
          <w:rFonts w:ascii="Gill Sans MT" w:hAnsi="Gill Sans MT"/>
        </w:rPr>
      </w:pPr>
    </w:p>
    <w:p w14:paraId="1A3A210C" w14:textId="0B936D52"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10FF453B">
        <w:rPr>
          <w:rFonts w:ascii="Gill Sans MT" w:hAnsi="Gill Sans MT"/>
        </w:rPr>
        <w:lastRenderedPageBreak/>
        <w:t>L’eventuale mancata comunicazione della determinazione di cui sopra entro tale termine, ovvero la</w:t>
      </w:r>
      <w:r w:rsidR="00FE2E13" w:rsidRPr="10FF453B">
        <w:rPr>
          <w:rFonts w:ascii="Gill Sans MT" w:hAnsi="Gill Sans MT"/>
        </w:rPr>
        <w:t xml:space="preserve"> </w:t>
      </w:r>
      <w:r w:rsidRPr="10FF453B">
        <w:rPr>
          <w:rFonts w:ascii="Gill Sans MT" w:hAnsi="Gill Sans MT"/>
        </w:rPr>
        <w:t>comunicazione di una determinazione priva dei requisiti indicati, equivalgono ad assenso senza condizioni -</w:t>
      </w:r>
      <w:r w:rsidR="00FE2E13" w:rsidRPr="10FF453B">
        <w:rPr>
          <w:rFonts w:ascii="Gill Sans MT" w:hAnsi="Gill Sans MT"/>
        </w:rPr>
        <w:t xml:space="preserve"> </w:t>
      </w:r>
      <w:r w:rsidRPr="10FF453B">
        <w:rPr>
          <w:rFonts w:ascii="Gill Sans MT" w:hAnsi="Gill Sans MT"/>
        </w:rPr>
        <w:t>fatti salvi i casi in cui disposizioni del diritto dell’Unione europea richiedono l'adozione di provvedimenti</w:t>
      </w:r>
      <w:r w:rsidR="2F0B78AA" w:rsidRPr="10FF453B">
        <w:rPr>
          <w:rFonts w:ascii="Gill Sans MT" w:hAnsi="Gill Sans MT"/>
        </w:rPr>
        <w:t xml:space="preserve"> e</w:t>
      </w:r>
      <w:r w:rsidRPr="10FF453B">
        <w:rPr>
          <w:rFonts w:ascii="Gill Sans MT" w:hAnsi="Gill Sans MT"/>
        </w:rPr>
        <w:t>spressi. Restano ferme le responsabilità dell'amministrazione, nonché quelle dei singoli dipendenti nei</w:t>
      </w:r>
      <w:r w:rsidR="00FE2E13" w:rsidRPr="10FF453B">
        <w:rPr>
          <w:rFonts w:ascii="Gill Sans MT" w:hAnsi="Gill Sans MT"/>
        </w:rPr>
        <w:t xml:space="preserve"> </w:t>
      </w:r>
      <w:r w:rsidRPr="10FF453B">
        <w:rPr>
          <w:rFonts w:ascii="Gill Sans MT" w:hAnsi="Gill Sans MT"/>
        </w:rPr>
        <w:t>confronti dell’amministrazione, per l'assenso reso, ancorché implicito.</w:t>
      </w:r>
    </w:p>
    <w:p w14:paraId="2D0A7796" w14:textId="547C0B5B" w:rsidR="677416AB" w:rsidRDefault="677416AB" w:rsidP="10FF453B">
      <w:pPr>
        <w:spacing w:after="240" w:line="276" w:lineRule="auto"/>
        <w:jc w:val="both"/>
        <w:rPr>
          <w:rFonts w:ascii="Gill Sans MT" w:hAnsi="Gill Sans MT"/>
        </w:rPr>
      </w:pPr>
      <w:r w:rsidRPr="10FF453B">
        <w:rPr>
          <w:rFonts w:ascii="Gill Sans MT" w:hAnsi="Gill Sans MT"/>
        </w:rPr>
        <w:t xml:space="preserve">Qualora si renda necessario apportare modifiche sostanziali alla decisione oggetto della conferenza, </w:t>
      </w:r>
      <w:r w:rsidR="02DC721E" w:rsidRPr="10FF453B">
        <w:rPr>
          <w:rFonts w:ascii="Gill Sans MT" w:hAnsi="Gill Sans MT"/>
        </w:rPr>
        <w:t>l'amministrazione procedente svolge</w:t>
      </w:r>
      <w:r w:rsidR="7FA9F6AA" w:rsidRPr="10FF453B">
        <w:rPr>
          <w:rFonts w:ascii="Gill Sans MT" w:hAnsi="Gill Sans MT"/>
        </w:rPr>
        <w:t>rà</w:t>
      </w:r>
      <w:r w:rsidR="02DC721E" w:rsidRPr="10FF453B">
        <w:rPr>
          <w:rFonts w:ascii="Gill Sans MT" w:hAnsi="Gill Sans MT"/>
        </w:rPr>
        <w:t xml:space="preserve">, entro quindici giorni decorrenti dalla scadenza del termine </w:t>
      </w:r>
      <w:r w:rsidR="0B4046C1" w:rsidRPr="10FF453B">
        <w:rPr>
          <w:rFonts w:ascii="Gill Sans MT" w:hAnsi="Gill Sans MT"/>
        </w:rPr>
        <w:t>di cui alla lett. c)</w:t>
      </w:r>
      <w:r w:rsidR="552C2C08" w:rsidRPr="10FF453B">
        <w:rPr>
          <w:rFonts w:ascii="Gill Sans MT" w:hAnsi="Gill Sans MT"/>
        </w:rPr>
        <w:t xml:space="preserve"> e previa convocazione</w:t>
      </w:r>
      <w:r w:rsidR="02DC721E" w:rsidRPr="10FF453B">
        <w:rPr>
          <w:rFonts w:ascii="Gill Sans MT" w:hAnsi="Gill Sans MT"/>
        </w:rPr>
        <w:t>, una riunione telematica di tutte le amministrazioni coinvolte</w:t>
      </w:r>
      <w:r w:rsidR="4D77A760" w:rsidRPr="10FF453B">
        <w:rPr>
          <w:rFonts w:ascii="Gill Sans MT" w:hAnsi="Gill Sans MT"/>
        </w:rPr>
        <w:t>, con le modalità di cui all'articolo 14-ter, comma 4, della legge n. 241/1990,</w:t>
      </w:r>
      <w:r w:rsidR="02DC721E" w:rsidRPr="10FF453B">
        <w:rPr>
          <w:rFonts w:ascii="Gill Sans MT" w:hAnsi="Gill Sans MT"/>
        </w:rPr>
        <w:t xml:space="preserve"> nella quale prende</w:t>
      </w:r>
      <w:r w:rsidR="756521E5" w:rsidRPr="10FF453B">
        <w:rPr>
          <w:rFonts w:ascii="Gill Sans MT" w:hAnsi="Gill Sans MT"/>
        </w:rPr>
        <w:t>rà</w:t>
      </w:r>
      <w:r w:rsidR="02DC721E" w:rsidRPr="10FF453B">
        <w:rPr>
          <w:rFonts w:ascii="Gill Sans MT" w:hAnsi="Gill Sans MT"/>
        </w:rPr>
        <w:t xml:space="preserve"> atto delle rispettive posizioni e procede</w:t>
      </w:r>
      <w:r w:rsidR="1AD0F946" w:rsidRPr="10FF453B">
        <w:rPr>
          <w:rFonts w:ascii="Gill Sans MT" w:hAnsi="Gill Sans MT"/>
        </w:rPr>
        <w:t>rà</w:t>
      </w:r>
      <w:r w:rsidR="02DC721E" w:rsidRPr="10FF453B">
        <w:rPr>
          <w:rFonts w:ascii="Gill Sans MT" w:hAnsi="Gill Sans MT"/>
        </w:rPr>
        <w:t xml:space="preserve"> senza ritardo alla stesura della determinazione motivata conclusiva della conferenza di servizi.  </w:t>
      </w:r>
    </w:p>
    <w:p w14:paraId="4312769E" w14:textId="77777777"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Per qualsiasi ulteriore informazione o chiarimento si forniscono di seguito i riferimenti (</w:t>
      </w:r>
      <w:r w:rsidRPr="00B00AE5">
        <w:rPr>
          <w:rFonts w:ascii="Gill Sans MT" w:hAnsi="Gill Sans MT"/>
          <w:i/>
        </w:rPr>
        <w:t>indirizzo mail,</w:t>
      </w:r>
      <w:r w:rsidR="00FE2E13" w:rsidRPr="00B00AE5">
        <w:rPr>
          <w:rFonts w:ascii="Gill Sans MT" w:hAnsi="Gill Sans MT"/>
          <w:i/>
        </w:rPr>
        <w:t xml:space="preserve"> </w:t>
      </w:r>
      <w:r w:rsidRPr="00B00AE5">
        <w:rPr>
          <w:rFonts w:ascii="Gill Sans MT" w:hAnsi="Gill Sans MT"/>
          <w:i/>
        </w:rPr>
        <w:t>indirizzo PEC</w:t>
      </w:r>
      <w:r w:rsidRPr="00B45E3E">
        <w:rPr>
          <w:rFonts w:ascii="Gill Sans MT" w:hAnsi="Gill Sans MT"/>
        </w:rPr>
        <w:t>) del Dirigente/Responsabile: ______.</w:t>
      </w:r>
    </w:p>
    <w:p w14:paraId="365D5A26" w14:textId="77777777" w:rsidR="00B45E3E" w:rsidRPr="00B45E3E" w:rsidRDefault="009F18D9" w:rsidP="00B45E3E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Distinti saluti,</w:t>
      </w:r>
    </w:p>
    <w:p w14:paraId="365839F9" w14:textId="77777777" w:rsidR="009F18D9" w:rsidRDefault="009F18D9" w:rsidP="00B45E3E">
      <w:pPr>
        <w:spacing w:after="240" w:line="276" w:lineRule="auto"/>
        <w:jc w:val="both"/>
        <w:rPr>
          <w:rFonts w:ascii="Gill Sans MT" w:hAnsi="Gill Sans MT"/>
        </w:rPr>
      </w:pPr>
    </w:p>
    <w:p w14:paraId="71B4DAF3" w14:textId="77777777"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Luogo, data</w:t>
      </w:r>
    </w:p>
    <w:p w14:paraId="42407FC8" w14:textId="77777777" w:rsidR="00B45E3E" w:rsidRDefault="00B45E3E" w:rsidP="00FE2E13">
      <w:pPr>
        <w:spacing w:after="240" w:line="276" w:lineRule="auto"/>
        <w:ind w:left="5664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IL DIRIGENTE/RESPONSABILE</w:t>
      </w:r>
    </w:p>
    <w:p w14:paraId="3F72FDE3" w14:textId="77777777"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Unità organizzativa responsabile della istruttoria: ______</w:t>
      </w:r>
    </w:p>
    <w:p w14:paraId="3982CC53" w14:textId="77777777"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Responsabile del procedimento: ______</w:t>
      </w:r>
    </w:p>
    <w:sectPr w:rsidR="00B45E3E" w:rsidRPr="00B45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8920D"/>
    <w:multiLevelType w:val="hybridMultilevel"/>
    <w:tmpl w:val="84309242"/>
    <w:lvl w:ilvl="0" w:tplc="896A31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1421AE6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A7A748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86B8E60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6AC48F2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C004CB3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A5202A5E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CFD6E250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94786326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3FDAADC"/>
    <w:multiLevelType w:val="hybridMultilevel"/>
    <w:tmpl w:val="0EA2D828"/>
    <w:lvl w:ilvl="0" w:tplc="FE907C1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E5941A14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76E04B8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61CFEA6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D812B52E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19AAD63A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3349BFC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80D60EB0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F1E8016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3283B8D"/>
    <w:multiLevelType w:val="hybridMultilevel"/>
    <w:tmpl w:val="5C7C8FFE"/>
    <w:lvl w:ilvl="0" w:tplc="B0C02CC4">
      <w:start w:val="1"/>
      <w:numFmt w:val="lowerLetter"/>
      <w:lvlText w:val="%1)"/>
      <w:lvlJc w:val="left"/>
      <w:pPr>
        <w:ind w:left="720" w:hanging="360"/>
      </w:pPr>
    </w:lvl>
    <w:lvl w:ilvl="1" w:tplc="CB5AEF5E">
      <w:start w:val="1"/>
      <w:numFmt w:val="lowerLetter"/>
      <w:lvlText w:val="%2."/>
      <w:lvlJc w:val="left"/>
      <w:pPr>
        <w:ind w:left="1440" w:hanging="360"/>
      </w:pPr>
    </w:lvl>
    <w:lvl w:ilvl="2" w:tplc="8A1A704A">
      <w:start w:val="1"/>
      <w:numFmt w:val="lowerRoman"/>
      <w:lvlText w:val="%3."/>
      <w:lvlJc w:val="right"/>
      <w:pPr>
        <w:ind w:left="2160" w:hanging="180"/>
      </w:pPr>
    </w:lvl>
    <w:lvl w:ilvl="3" w:tplc="25EE6C94">
      <w:start w:val="1"/>
      <w:numFmt w:val="decimal"/>
      <w:lvlText w:val="%4."/>
      <w:lvlJc w:val="left"/>
      <w:pPr>
        <w:ind w:left="2880" w:hanging="360"/>
      </w:pPr>
    </w:lvl>
    <w:lvl w:ilvl="4" w:tplc="D4B01B22">
      <w:start w:val="1"/>
      <w:numFmt w:val="lowerLetter"/>
      <w:lvlText w:val="%5."/>
      <w:lvlJc w:val="left"/>
      <w:pPr>
        <w:ind w:left="3600" w:hanging="360"/>
      </w:pPr>
    </w:lvl>
    <w:lvl w:ilvl="5" w:tplc="4DBEDC48">
      <w:start w:val="1"/>
      <w:numFmt w:val="lowerRoman"/>
      <w:lvlText w:val="%6."/>
      <w:lvlJc w:val="right"/>
      <w:pPr>
        <w:ind w:left="4320" w:hanging="180"/>
      </w:pPr>
    </w:lvl>
    <w:lvl w:ilvl="6" w:tplc="475ACFCA">
      <w:start w:val="1"/>
      <w:numFmt w:val="decimal"/>
      <w:lvlText w:val="%7."/>
      <w:lvlJc w:val="left"/>
      <w:pPr>
        <w:ind w:left="5040" w:hanging="360"/>
      </w:pPr>
    </w:lvl>
    <w:lvl w:ilvl="7" w:tplc="247876A0">
      <w:start w:val="1"/>
      <w:numFmt w:val="lowerLetter"/>
      <w:lvlText w:val="%8."/>
      <w:lvlJc w:val="left"/>
      <w:pPr>
        <w:ind w:left="5760" w:hanging="360"/>
      </w:pPr>
    </w:lvl>
    <w:lvl w:ilvl="8" w:tplc="66E6DE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201E2"/>
    <w:multiLevelType w:val="hybridMultilevel"/>
    <w:tmpl w:val="C966EB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888739">
    <w:abstractNumId w:val="0"/>
  </w:num>
  <w:num w:numId="2" w16cid:durableId="601112417">
    <w:abstractNumId w:val="1"/>
  </w:num>
  <w:num w:numId="3" w16cid:durableId="233783583">
    <w:abstractNumId w:val="2"/>
  </w:num>
  <w:num w:numId="4" w16cid:durableId="482892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3E"/>
    <w:rsid w:val="000C2871"/>
    <w:rsid w:val="000E5727"/>
    <w:rsid w:val="00100864"/>
    <w:rsid w:val="00100D04"/>
    <w:rsid w:val="00135071"/>
    <w:rsid w:val="00163E52"/>
    <w:rsid w:val="001646D6"/>
    <w:rsid w:val="001B5103"/>
    <w:rsid w:val="001D0D0E"/>
    <w:rsid w:val="002503D6"/>
    <w:rsid w:val="002813F7"/>
    <w:rsid w:val="002C3DF6"/>
    <w:rsid w:val="002E5179"/>
    <w:rsid w:val="0031005E"/>
    <w:rsid w:val="0034358F"/>
    <w:rsid w:val="0038731B"/>
    <w:rsid w:val="003C48A4"/>
    <w:rsid w:val="0052786D"/>
    <w:rsid w:val="0059125B"/>
    <w:rsid w:val="005E2E8F"/>
    <w:rsid w:val="0062219F"/>
    <w:rsid w:val="00682B82"/>
    <w:rsid w:val="00732C75"/>
    <w:rsid w:val="0074031C"/>
    <w:rsid w:val="007D2E48"/>
    <w:rsid w:val="00817FB1"/>
    <w:rsid w:val="008B49BB"/>
    <w:rsid w:val="008C5131"/>
    <w:rsid w:val="009268A1"/>
    <w:rsid w:val="00942BAA"/>
    <w:rsid w:val="00980497"/>
    <w:rsid w:val="009F18D9"/>
    <w:rsid w:val="00AA3CE2"/>
    <w:rsid w:val="00B00AE5"/>
    <w:rsid w:val="00B45E3E"/>
    <w:rsid w:val="00B6554C"/>
    <w:rsid w:val="00D24DA2"/>
    <w:rsid w:val="00D7003B"/>
    <w:rsid w:val="00D73E13"/>
    <w:rsid w:val="00DA5B08"/>
    <w:rsid w:val="00DD39D0"/>
    <w:rsid w:val="00DE588A"/>
    <w:rsid w:val="00E03EFC"/>
    <w:rsid w:val="00EA440F"/>
    <w:rsid w:val="00ED51C1"/>
    <w:rsid w:val="00F63BD5"/>
    <w:rsid w:val="00FB2D8D"/>
    <w:rsid w:val="00FC2A34"/>
    <w:rsid w:val="00FD6F8F"/>
    <w:rsid w:val="00FE2E13"/>
    <w:rsid w:val="0217946A"/>
    <w:rsid w:val="02D9AAF9"/>
    <w:rsid w:val="02DC721E"/>
    <w:rsid w:val="0AAEC74B"/>
    <w:rsid w:val="0B4046C1"/>
    <w:rsid w:val="0F97E16F"/>
    <w:rsid w:val="10FF453B"/>
    <w:rsid w:val="11C36165"/>
    <w:rsid w:val="1AD0F946"/>
    <w:rsid w:val="20916CF3"/>
    <w:rsid w:val="293BE1A0"/>
    <w:rsid w:val="2AA4741A"/>
    <w:rsid w:val="2B1CCDDF"/>
    <w:rsid w:val="2BC3BE9D"/>
    <w:rsid w:val="2BDA7979"/>
    <w:rsid w:val="2E0FBC78"/>
    <w:rsid w:val="2F0B78AA"/>
    <w:rsid w:val="34112E8C"/>
    <w:rsid w:val="443E3C33"/>
    <w:rsid w:val="49164200"/>
    <w:rsid w:val="4AED1502"/>
    <w:rsid w:val="4B1A52DC"/>
    <w:rsid w:val="4D77A760"/>
    <w:rsid w:val="552C2C08"/>
    <w:rsid w:val="58CA00BC"/>
    <w:rsid w:val="5F9E9E44"/>
    <w:rsid w:val="64BCFA4F"/>
    <w:rsid w:val="666B6451"/>
    <w:rsid w:val="677416AB"/>
    <w:rsid w:val="6AB4891B"/>
    <w:rsid w:val="6B241529"/>
    <w:rsid w:val="7466EAED"/>
    <w:rsid w:val="756521E5"/>
    <w:rsid w:val="7DE7D404"/>
    <w:rsid w:val="7DEBB2B6"/>
    <w:rsid w:val="7FA9F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55CB"/>
  <w15:chartTrackingRefBased/>
  <w15:docId w15:val="{DA24EE02-F661-4000-9A57-71DC3791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46D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5179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42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42BAA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51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4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conferenzediservizi@pec.regione.laz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278EFF960E714F8EF53863D1764947" ma:contentTypeVersion="6" ma:contentTypeDescription="Creare un nuovo documento." ma:contentTypeScope="" ma:versionID="483e755eb5fadd0c8ec650f132bdd71c">
  <xsd:schema xmlns:xsd="http://www.w3.org/2001/XMLSchema" xmlns:xs="http://www.w3.org/2001/XMLSchema" xmlns:p="http://schemas.microsoft.com/office/2006/metadata/properties" xmlns:ns2="a6b7f133-11fa-42ef-af8d-75691bd4e1a6" targetNamespace="http://schemas.microsoft.com/office/2006/metadata/properties" ma:root="true" ma:fieldsID="bb756ba2f8e47a59bf1defcab42482fd" ns2:_="">
    <xsd:import namespace="a6b7f133-11fa-42ef-af8d-75691bd4e1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7f133-11fa-42ef-af8d-75691bd4e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20D3A-F860-4E45-8856-2DB18730B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8AACE2-EE14-47AA-9D73-F25EA253B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7f133-11fa-42ef-af8d-75691bd4e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3DB4D-C9B3-4E4E-9D04-322C91E349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E00CFF-1987-4D78-8125-5E3556382D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988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Ferrara</dc:creator>
  <cp:keywords/>
  <dc:description/>
  <cp:lastModifiedBy>Roberta Pala</cp:lastModifiedBy>
  <cp:revision>2</cp:revision>
  <dcterms:created xsi:type="dcterms:W3CDTF">2025-04-01T14:12:00Z</dcterms:created>
  <dcterms:modified xsi:type="dcterms:W3CDTF">2025-04-01T14:12:00Z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0x010100B1278EFF960E714F8EF53863D1764947</vt:lpwstr>
  </property>
</Properties>
</file>