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D5682" w14:textId="77777777" w:rsidR="007A35C0" w:rsidRDefault="007A35C0" w:rsidP="007A35C0">
      <w:pPr>
        <w:jc w:val="center"/>
        <w:rPr>
          <w:b/>
          <w:bCs/>
          <w:sz w:val="24"/>
          <w:szCs w:val="24"/>
        </w:rPr>
      </w:pPr>
      <w:r>
        <w:rPr>
          <w:b/>
          <w:bCs/>
          <w:sz w:val="24"/>
          <w:szCs w:val="24"/>
        </w:rPr>
        <w:t>MODULO DI RICHIESTA SUPPORTO ESPERTO TASK FORCE REGIONALE</w:t>
      </w:r>
    </w:p>
    <w:p w14:paraId="5FFC7D43" w14:textId="77777777" w:rsidR="007A35C0" w:rsidRPr="00391EE0" w:rsidRDefault="007A35C0" w:rsidP="007A35C0">
      <w:pPr>
        <w:jc w:val="center"/>
        <w:rPr>
          <w:color w:val="0563C1" w:themeColor="hyperlink"/>
          <w:sz w:val="20"/>
          <w:szCs w:val="20"/>
        </w:rPr>
      </w:pPr>
      <w:r>
        <w:rPr>
          <w:i/>
          <w:iCs/>
          <w:sz w:val="20"/>
          <w:szCs w:val="20"/>
        </w:rPr>
        <w:t xml:space="preserve">da </w:t>
      </w:r>
      <w:r w:rsidRPr="007C5233">
        <w:rPr>
          <w:i/>
          <w:iCs/>
          <w:sz w:val="20"/>
          <w:szCs w:val="20"/>
        </w:rPr>
        <w:t>compilare, salvare in pdf, firmare digitalmente ed inviare all’indirizzo e-mail</w:t>
      </w:r>
      <w:r>
        <w:rPr>
          <w:i/>
          <w:iCs/>
          <w:sz w:val="20"/>
          <w:szCs w:val="20"/>
        </w:rPr>
        <w:t xml:space="preserve"> </w:t>
      </w:r>
      <w:r w:rsidRPr="007C5233">
        <w:rPr>
          <w:i/>
          <w:iCs/>
          <w:sz w:val="20"/>
          <w:szCs w:val="20"/>
        </w:rPr>
        <w:t xml:space="preserve"> </w:t>
      </w:r>
      <w:hyperlink r:id="rId8" w:history="1">
        <w:r w:rsidRPr="00DF2063">
          <w:rPr>
            <w:rStyle w:val="Collegamentoipertestuale"/>
            <w:i/>
            <w:iCs/>
            <w:sz w:val="20"/>
            <w:szCs w:val="20"/>
          </w:rPr>
          <w:t>espertiPNRR@regione.lazio.it</w:t>
        </w:r>
      </w:hyperlink>
      <w:r>
        <w:rPr>
          <w:rStyle w:val="Collegamentoipertestuale"/>
          <w:sz w:val="20"/>
          <w:szCs w:val="20"/>
          <w:u w:val="none"/>
        </w:rPr>
        <w:t xml:space="preserve"> </w:t>
      </w:r>
      <w:r>
        <w:rPr>
          <w:rStyle w:val="Collegamentoipertestuale"/>
          <w:sz w:val="20"/>
          <w:szCs w:val="20"/>
          <w:u w:val="none"/>
        </w:rPr>
        <w:tab/>
      </w:r>
      <w:r>
        <w:rPr>
          <w:rStyle w:val="Collegamentoipertestuale"/>
          <w:sz w:val="20"/>
          <w:szCs w:val="20"/>
          <w:u w:val="none"/>
        </w:rPr>
        <w:tab/>
      </w:r>
      <w:r>
        <w:rPr>
          <w:rStyle w:val="Collegamentoipertestuale"/>
          <w:i/>
          <w:iCs/>
          <w:color w:val="auto"/>
          <w:sz w:val="20"/>
          <w:szCs w:val="20"/>
          <w:u w:val="none"/>
        </w:rPr>
        <w:t xml:space="preserve">a cura del </w:t>
      </w:r>
      <w:r w:rsidRPr="00391EE0">
        <w:rPr>
          <w:rStyle w:val="Collegamentoipertestuale"/>
          <w:i/>
          <w:iCs/>
          <w:color w:val="auto"/>
          <w:sz w:val="20"/>
          <w:szCs w:val="20"/>
          <w:u w:val="none"/>
        </w:rPr>
        <w:t>direttore della Direzione richiedente l’attività o di un Dirigente delegato</w:t>
      </w:r>
    </w:p>
    <w:p w14:paraId="16DFBD63" w14:textId="77777777" w:rsidR="007C5233" w:rsidRPr="007C5233" w:rsidRDefault="007C5233">
      <w:pPr>
        <w:jc w:val="center"/>
        <w:rPr>
          <w:i/>
          <w:iCs/>
          <w:sz w:val="20"/>
          <w:szCs w:val="20"/>
        </w:rPr>
      </w:pPr>
    </w:p>
    <w:p w14:paraId="4E842E43" w14:textId="77777777" w:rsidR="001B5D51" w:rsidRDefault="001B5D51" w:rsidP="001B5D51">
      <w:r w:rsidRPr="001B5D51">
        <w:rPr>
          <w:b/>
          <w:bCs/>
          <w:sz w:val="20"/>
          <w:szCs w:val="20"/>
        </w:rPr>
        <w:t>DIREZIONE RICHIEDENTE</w:t>
      </w:r>
      <w:r>
        <w:rPr>
          <w:sz w:val="20"/>
          <w:szCs w:val="20"/>
        </w:rPr>
        <w:t xml:space="preserve"> </w:t>
      </w:r>
      <w:r>
        <w:rPr>
          <w:sz w:val="20"/>
          <w:szCs w:val="20"/>
        </w:rPr>
        <w:br/>
      </w:r>
      <w:r>
        <w:rPr>
          <w:i/>
          <w:iCs/>
          <w:sz w:val="20"/>
          <w:szCs w:val="20"/>
        </w:rPr>
        <w:t>(es. Direzione Programmazione) _____________________________________________________________________</w:t>
      </w:r>
    </w:p>
    <w:p w14:paraId="3FEF8D37" w14:textId="77777777" w:rsidR="001B5D51" w:rsidRDefault="001B5D51" w:rsidP="001B5D51">
      <w:r w:rsidRPr="001B5D51">
        <w:rPr>
          <w:b/>
          <w:bCs/>
          <w:sz w:val="20"/>
          <w:szCs w:val="20"/>
        </w:rPr>
        <w:t xml:space="preserve">NOME, COGNOME, E-MAIL ISTITUZIONALE E N. TELEFONO DEL </w:t>
      </w:r>
      <w:r w:rsidRPr="001B5D51">
        <w:rPr>
          <w:b/>
          <w:bCs/>
          <w:sz w:val="20"/>
          <w:szCs w:val="20"/>
          <w:u w:val="single"/>
        </w:rPr>
        <w:t>DIRIGENTE FIRMATARIO DELLA RICHIESTA</w:t>
      </w:r>
      <w:r w:rsidRPr="00A744CB">
        <w:rPr>
          <w:sz w:val="20"/>
          <w:szCs w:val="20"/>
          <w:u w:val="single"/>
        </w:rPr>
        <w:br/>
      </w:r>
      <w:r>
        <w:rPr>
          <w:i/>
          <w:iCs/>
          <w:sz w:val="20"/>
          <w:szCs w:val="20"/>
        </w:rPr>
        <w:t xml:space="preserve">(es. Mario Rossi, </w:t>
      </w:r>
      <w:r w:rsidRPr="009A303C">
        <w:rPr>
          <w:i/>
          <w:iCs/>
          <w:sz w:val="20"/>
          <w:szCs w:val="20"/>
        </w:rPr>
        <w:t>mario.rossi@</w:t>
      </w:r>
      <w:r>
        <w:rPr>
          <w:i/>
          <w:iCs/>
          <w:sz w:val="20"/>
          <w:szCs w:val="20"/>
        </w:rPr>
        <w:t>regione</w:t>
      </w:r>
      <w:r w:rsidRPr="009A303C">
        <w:rPr>
          <w:i/>
          <w:iCs/>
          <w:sz w:val="20"/>
          <w:szCs w:val="20"/>
        </w:rPr>
        <w:t>.it</w:t>
      </w:r>
      <w:r>
        <w:rPr>
          <w:i/>
          <w:iCs/>
          <w:sz w:val="20"/>
          <w:szCs w:val="20"/>
        </w:rPr>
        <w:t>, 06123456) ____________________________________________________</w:t>
      </w:r>
    </w:p>
    <w:p w14:paraId="64095EC1" w14:textId="77777777" w:rsidR="001B5D51" w:rsidRPr="001B5D51" w:rsidRDefault="001B5D51" w:rsidP="001B5D51">
      <w:pPr>
        <w:jc w:val="both"/>
        <w:rPr>
          <w:b/>
          <w:bCs/>
          <w:sz w:val="20"/>
          <w:szCs w:val="20"/>
        </w:rPr>
      </w:pPr>
      <w:r w:rsidRPr="001B5D51">
        <w:rPr>
          <w:b/>
          <w:bCs/>
          <w:sz w:val="20"/>
          <w:szCs w:val="20"/>
        </w:rPr>
        <w:t xml:space="preserve">NOME, COGNOME, E-MAIL ISTITUZIONALE E N. TELEFONO DEL </w:t>
      </w:r>
      <w:r w:rsidRPr="001B5D51">
        <w:rPr>
          <w:b/>
          <w:bCs/>
          <w:sz w:val="20"/>
          <w:szCs w:val="20"/>
          <w:u w:val="single"/>
        </w:rPr>
        <w:t>DIRIGENTE DELLA DIREZIONE RICHIEDENTE CHE CONTROFIRMERÀ</w:t>
      </w:r>
      <w:r w:rsidRPr="001B5D51">
        <w:rPr>
          <w:b/>
          <w:bCs/>
          <w:sz w:val="20"/>
          <w:szCs w:val="20"/>
        </w:rPr>
        <w:t xml:space="preserve"> TIMESHEET E RELAZIONE DEL BIMESTRE</w:t>
      </w:r>
    </w:p>
    <w:p w14:paraId="568501E8" w14:textId="77777777" w:rsidR="001B5D51" w:rsidRPr="006E618E" w:rsidRDefault="001B5D51" w:rsidP="001B5D51">
      <w:pPr>
        <w:jc w:val="both"/>
        <w:rPr>
          <w:sz w:val="20"/>
          <w:szCs w:val="20"/>
        </w:rPr>
      </w:pPr>
      <w:r>
        <w:rPr>
          <w:i/>
          <w:iCs/>
          <w:sz w:val="20"/>
          <w:szCs w:val="20"/>
        </w:rPr>
        <w:t xml:space="preserve">(es. Mario Rossi, </w:t>
      </w:r>
      <w:r w:rsidRPr="006E618E">
        <w:rPr>
          <w:i/>
          <w:iCs/>
          <w:sz w:val="20"/>
          <w:szCs w:val="20"/>
        </w:rPr>
        <w:t>mario.rossi@</w:t>
      </w:r>
      <w:r>
        <w:rPr>
          <w:i/>
          <w:iCs/>
          <w:sz w:val="20"/>
          <w:szCs w:val="20"/>
        </w:rPr>
        <w:t>regione</w:t>
      </w:r>
      <w:r w:rsidRPr="006E618E">
        <w:rPr>
          <w:i/>
          <w:iCs/>
          <w:sz w:val="20"/>
          <w:szCs w:val="20"/>
        </w:rPr>
        <w:t>.it</w:t>
      </w:r>
      <w:r>
        <w:rPr>
          <w:i/>
          <w:iCs/>
          <w:sz w:val="20"/>
          <w:szCs w:val="20"/>
        </w:rPr>
        <w:t>, 06123456) ____________________________________________________</w:t>
      </w:r>
    </w:p>
    <w:p w14:paraId="662AD875" w14:textId="0F97D19A" w:rsidR="00AC14F6" w:rsidRPr="00AF33FB" w:rsidRDefault="001B5D51" w:rsidP="001B5D51">
      <w:pPr>
        <w:rPr>
          <w:i/>
          <w:iCs/>
          <w:sz w:val="20"/>
          <w:szCs w:val="20"/>
        </w:rPr>
      </w:pPr>
      <w:r w:rsidRPr="001B5D51">
        <w:rPr>
          <w:b/>
          <w:bCs/>
          <w:sz w:val="20"/>
          <w:szCs w:val="20"/>
        </w:rPr>
        <w:t>STRUTTURE BENEFICIARIE DEL SUPPORTO DELL’ESPERTO</w:t>
      </w:r>
      <w:r>
        <w:rPr>
          <w:sz w:val="20"/>
          <w:szCs w:val="20"/>
        </w:rPr>
        <w:br/>
      </w:r>
      <w:r>
        <w:rPr>
          <w:i/>
          <w:iCs/>
          <w:sz w:val="20"/>
          <w:szCs w:val="20"/>
        </w:rPr>
        <w:t>(es. Direzione Programmazione, Area X, Ufficio Y …) ____________________________________________________________________________________________________________________________________________________</w:t>
      </w:r>
      <w:r w:rsidR="0056721E">
        <w:rPr>
          <w:i/>
          <w:iCs/>
          <w:sz w:val="20"/>
          <w:szCs w:val="20"/>
        </w:rPr>
        <w:t>____________________________________________</w:t>
      </w:r>
    </w:p>
    <w:p w14:paraId="28BE6052" w14:textId="0F70916C" w:rsidR="004D0686" w:rsidRPr="00733FF0" w:rsidRDefault="004D0686" w:rsidP="005B145C">
      <w:pPr>
        <w:spacing w:after="0" w:line="240" w:lineRule="auto"/>
        <w:rPr>
          <w:b/>
          <w:bCs/>
          <w:u w:val="single"/>
        </w:rPr>
      </w:pPr>
      <w:r w:rsidRPr="00733FF0">
        <w:rPr>
          <w:b/>
          <w:bCs/>
          <w:u w:val="single"/>
        </w:rPr>
        <w:t>SEZIONE 1. RELATIVA AL SUPPORTO SU ID DI BASELINE</w:t>
      </w:r>
    </w:p>
    <w:p w14:paraId="0BA933DC" w14:textId="33C30BAC" w:rsidR="004D0686" w:rsidRDefault="004D0686" w:rsidP="005B145C">
      <w:pPr>
        <w:spacing w:after="0" w:line="240" w:lineRule="auto"/>
        <w:rPr>
          <w:i/>
          <w:iCs/>
          <w:sz w:val="20"/>
          <w:szCs w:val="20"/>
        </w:rPr>
      </w:pPr>
      <w:r w:rsidRPr="00733FF0">
        <w:rPr>
          <w:i/>
          <w:iCs/>
          <w:sz w:val="20"/>
          <w:szCs w:val="20"/>
        </w:rPr>
        <w:t>(da compilare solo se la richiesta riguarda il supporto a ID di baseline)</w:t>
      </w:r>
    </w:p>
    <w:p w14:paraId="080DB3E7" w14:textId="77777777" w:rsidR="004D0686" w:rsidRPr="004D0686" w:rsidRDefault="004D0686" w:rsidP="005B145C">
      <w:pPr>
        <w:spacing w:after="0" w:line="240" w:lineRule="auto"/>
        <w:rPr>
          <w:i/>
          <w:iCs/>
          <w:sz w:val="20"/>
          <w:szCs w:val="20"/>
        </w:rPr>
      </w:pPr>
    </w:p>
    <w:p w14:paraId="5B3AAD2D" w14:textId="5A37C646" w:rsidR="00427136" w:rsidRDefault="00393CCC" w:rsidP="005B145C">
      <w:pPr>
        <w:spacing w:after="0" w:line="240" w:lineRule="auto"/>
        <w:rPr>
          <w:i/>
          <w:iCs/>
          <w:sz w:val="20"/>
          <w:szCs w:val="20"/>
        </w:rPr>
      </w:pPr>
      <w:r w:rsidRPr="00C82E2F">
        <w:rPr>
          <w:b/>
          <w:bCs/>
          <w:sz w:val="20"/>
          <w:szCs w:val="20"/>
        </w:rPr>
        <w:t>PROFILO PROFESSIONALE RICHIESTO</w:t>
      </w:r>
      <w:r w:rsidRPr="00C82E2F">
        <w:rPr>
          <w:b/>
          <w:bCs/>
          <w:sz w:val="20"/>
          <w:szCs w:val="20"/>
        </w:rPr>
        <w:br/>
      </w:r>
      <w:r w:rsidR="004D0686">
        <w:rPr>
          <w:i/>
          <w:iCs/>
          <w:sz w:val="20"/>
          <w:szCs w:val="20"/>
        </w:rPr>
        <w:t>(</w:t>
      </w:r>
      <w:r>
        <w:rPr>
          <w:i/>
          <w:iCs/>
          <w:sz w:val="20"/>
          <w:szCs w:val="20"/>
        </w:rPr>
        <w:t>es. Architetto</w:t>
      </w:r>
      <w:r w:rsidR="004D0686">
        <w:rPr>
          <w:i/>
          <w:iCs/>
          <w:sz w:val="20"/>
          <w:szCs w:val="20"/>
        </w:rPr>
        <w:t>)</w:t>
      </w:r>
    </w:p>
    <w:p w14:paraId="48E84E13" w14:textId="77777777" w:rsidR="004D0686" w:rsidRDefault="004D0686">
      <w:r>
        <w:rPr>
          <w:i/>
          <w:iCs/>
          <w:sz w:val="20"/>
          <w:szCs w:val="20"/>
        </w:rPr>
        <w:t>________________________________________________________________________________________________</w:t>
      </w:r>
    </w:p>
    <w:p w14:paraId="506F02C8" w14:textId="17C06750" w:rsidR="00E74ADA" w:rsidRDefault="00393CCC" w:rsidP="005B145C">
      <w:pPr>
        <w:spacing w:after="0" w:line="240" w:lineRule="auto"/>
        <w:rPr>
          <w:i/>
          <w:iCs/>
          <w:sz w:val="20"/>
          <w:szCs w:val="20"/>
        </w:rPr>
      </w:pPr>
      <w:r w:rsidRPr="00C82E2F">
        <w:rPr>
          <w:b/>
          <w:bCs/>
          <w:sz w:val="20"/>
          <w:szCs w:val="20"/>
        </w:rPr>
        <w:t>SETTORE PROFESSIONALE DEL PROFILO RICHIESTO</w:t>
      </w:r>
      <w:r w:rsidRPr="00C82E2F">
        <w:rPr>
          <w:b/>
          <w:bCs/>
          <w:sz w:val="20"/>
          <w:szCs w:val="20"/>
        </w:rPr>
        <w:br/>
      </w:r>
      <w:r w:rsidR="004D0686">
        <w:rPr>
          <w:i/>
          <w:iCs/>
          <w:sz w:val="20"/>
          <w:szCs w:val="20"/>
        </w:rPr>
        <w:t>(</w:t>
      </w:r>
      <w:r>
        <w:rPr>
          <w:i/>
          <w:iCs/>
          <w:sz w:val="20"/>
          <w:szCs w:val="20"/>
        </w:rPr>
        <w:t xml:space="preserve">es. </w:t>
      </w:r>
      <w:r w:rsidR="004D0686">
        <w:rPr>
          <w:i/>
          <w:iCs/>
          <w:sz w:val="20"/>
          <w:szCs w:val="20"/>
        </w:rPr>
        <w:t>E</w:t>
      </w:r>
      <w:r w:rsidR="00C25143">
        <w:rPr>
          <w:i/>
          <w:iCs/>
          <w:sz w:val="20"/>
          <w:szCs w:val="20"/>
        </w:rPr>
        <w:t>dilizi</w:t>
      </w:r>
      <w:r w:rsidR="00415469">
        <w:rPr>
          <w:i/>
          <w:iCs/>
          <w:sz w:val="20"/>
          <w:szCs w:val="20"/>
        </w:rPr>
        <w:t>a</w:t>
      </w:r>
      <w:r w:rsidR="004D0686">
        <w:rPr>
          <w:i/>
          <w:iCs/>
          <w:sz w:val="20"/>
          <w:szCs w:val="20"/>
        </w:rPr>
        <w:t>)</w:t>
      </w:r>
    </w:p>
    <w:p w14:paraId="30054165" w14:textId="77777777" w:rsidR="004D0686" w:rsidRDefault="004D0686" w:rsidP="004D0686">
      <w:r>
        <w:rPr>
          <w:i/>
          <w:iCs/>
          <w:sz w:val="20"/>
          <w:szCs w:val="20"/>
        </w:rPr>
        <w:t>________________________________________________________________________________________________</w:t>
      </w:r>
    </w:p>
    <w:p w14:paraId="5F531C56" w14:textId="77777777" w:rsidR="00E74ADA" w:rsidRDefault="00E74ADA" w:rsidP="005B145C">
      <w:pPr>
        <w:spacing w:after="0" w:line="240" w:lineRule="auto"/>
        <w:rPr>
          <w:b/>
          <w:bCs/>
          <w:sz w:val="20"/>
          <w:szCs w:val="20"/>
        </w:rPr>
      </w:pPr>
      <w:bookmarkStart w:id="0" w:name="_Hlk123213011"/>
    </w:p>
    <w:p w14:paraId="13FF3869" w14:textId="088062A1" w:rsidR="412F7D84" w:rsidRDefault="412F7D84" w:rsidP="28E42CF4">
      <w:pPr>
        <w:spacing w:after="0" w:line="240" w:lineRule="auto"/>
        <w:rPr>
          <w:rFonts w:cs="Calibri"/>
          <w:sz w:val="20"/>
          <w:szCs w:val="20"/>
        </w:rPr>
      </w:pPr>
      <w:r w:rsidRPr="28E42CF4">
        <w:rPr>
          <w:rFonts w:cs="Calibri"/>
          <w:b/>
          <w:bCs/>
          <w:color w:val="000000" w:themeColor="text1"/>
          <w:sz w:val="19"/>
          <w:szCs w:val="19"/>
        </w:rPr>
        <w:t>DESCRIZIONE DELLE PROCEDURE COMPLESSE PER LE QUALI SI RICHIEDE IL SUPPORTO DELL’ESPERTO</w:t>
      </w:r>
    </w:p>
    <w:p w14:paraId="65D445C9" w14:textId="640E27CB" w:rsidR="412F7D84" w:rsidRDefault="412F7D84" w:rsidP="28E42CF4">
      <w:pPr>
        <w:spacing w:after="0" w:line="240" w:lineRule="auto"/>
        <w:rPr>
          <w:rFonts w:cs="Calibri"/>
          <w:i/>
          <w:iCs/>
          <w:color w:val="000000" w:themeColor="text1"/>
          <w:sz w:val="19"/>
          <w:szCs w:val="19"/>
        </w:rPr>
      </w:pPr>
      <w:r w:rsidRPr="28E42CF4">
        <w:rPr>
          <w:rFonts w:cs="Calibri"/>
          <w:i/>
          <w:iCs/>
          <w:color w:val="000000" w:themeColor="text1"/>
          <w:sz w:val="19"/>
          <w:szCs w:val="19"/>
        </w:rPr>
        <w:t>(es. Permessi di costruire)</w:t>
      </w:r>
    </w:p>
    <w:p w14:paraId="339DFDBD" w14:textId="340FD1F9" w:rsidR="412F7D84" w:rsidRDefault="412F7D84">
      <w:r w:rsidRPr="28E42CF4">
        <w:rPr>
          <w:i/>
          <w:iCs/>
          <w:sz w:val="20"/>
          <w:szCs w:val="20"/>
        </w:rPr>
        <w:t>________________________________________________________________________________________________</w:t>
      </w:r>
    </w:p>
    <w:p w14:paraId="315F432E" w14:textId="59E9EED6" w:rsidR="28E42CF4" w:rsidRDefault="28E42CF4" w:rsidP="28E42CF4">
      <w:pPr>
        <w:spacing w:after="0" w:line="240" w:lineRule="auto"/>
        <w:rPr>
          <w:b/>
          <w:bCs/>
          <w:sz w:val="20"/>
          <w:szCs w:val="20"/>
        </w:rPr>
      </w:pPr>
    </w:p>
    <w:p w14:paraId="03F1F26C" w14:textId="6CB7A078" w:rsidR="00415469" w:rsidRDefault="008E20AC" w:rsidP="005B145C">
      <w:pPr>
        <w:spacing w:after="0" w:line="240" w:lineRule="auto"/>
        <w:rPr>
          <w:b/>
          <w:bCs/>
          <w:sz w:val="20"/>
          <w:szCs w:val="20"/>
        </w:rPr>
      </w:pPr>
      <w:r>
        <w:rPr>
          <w:b/>
          <w:bCs/>
          <w:sz w:val="20"/>
          <w:szCs w:val="20"/>
        </w:rPr>
        <w:t xml:space="preserve">DATI DELLE </w:t>
      </w:r>
      <w:r w:rsidRPr="00C82E2F">
        <w:rPr>
          <w:b/>
          <w:bCs/>
          <w:sz w:val="20"/>
          <w:szCs w:val="20"/>
        </w:rPr>
        <w:t xml:space="preserve">PROCEDURE COMPLESSE </w:t>
      </w:r>
      <w:r>
        <w:rPr>
          <w:b/>
          <w:bCs/>
          <w:sz w:val="20"/>
          <w:szCs w:val="20"/>
        </w:rPr>
        <w:t xml:space="preserve">PER LE QUALI SI </w:t>
      </w:r>
      <w:r w:rsidRPr="00C82E2F">
        <w:rPr>
          <w:b/>
          <w:bCs/>
          <w:sz w:val="20"/>
          <w:szCs w:val="20"/>
        </w:rPr>
        <w:t>RICHIEDE IL SUPPORTO</w:t>
      </w:r>
      <w:r>
        <w:rPr>
          <w:b/>
          <w:bCs/>
          <w:sz w:val="20"/>
          <w:szCs w:val="20"/>
        </w:rPr>
        <w:t xml:space="preserve"> DELL’ESPERTO</w:t>
      </w:r>
    </w:p>
    <w:p w14:paraId="58076061" w14:textId="77777777" w:rsidR="005B145C" w:rsidRPr="00C82E2F" w:rsidRDefault="005B145C" w:rsidP="005B145C">
      <w:pPr>
        <w:spacing w:after="0" w:line="240" w:lineRule="auto"/>
        <w:rPr>
          <w:b/>
          <w:bCs/>
          <w:sz w:val="20"/>
          <w:szCs w:val="20"/>
        </w:rPr>
      </w:pPr>
    </w:p>
    <w:tbl>
      <w:tblPr>
        <w:tblStyle w:val="Grigliatabella"/>
        <w:tblW w:w="9617" w:type="dxa"/>
        <w:tblLook w:val="04A0" w:firstRow="1" w:lastRow="0" w:firstColumn="1" w:lastColumn="0" w:noHBand="0" w:noVBand="1"/>
      </w:tblPr>
      <w:tblGrid>
        <w:gridCol w:w="1554"/>
        <w:gridCol w:w="1345"/>
        <w:gridCol w:w="1346"/>
        <w:gridCol w:w="1346"/>
        <w:gridCol w:w="1345"/>
        <w:gridCol w:w="1346"/>
        <w:gridCol w:w="1335"/>
      </w:tblGrid>
      <w:tr w:rsidR="007F613B" w14:paraId="181375E0" w14:textId="11D55ABB" w:rsidTr="7188FD89">
        <w:tc>
          <w:tcPr>
            <w:tcW w:w="1554" w:type="dxa"/>
            <w:vMerge w:val="restart"/>
            <w:vAlign w:val="center"/>
          </w:tcPr>
          <w:p w14:paraId="3FA284E1" w14:textId="7F701E09" w:rsidR="007F613B" w:rsidRPr="004428EA" w:rsidRDefault="007F613B" w:rsidP="004428EA">
            <w:pPr>
              <w:jc w:val="center"/>
              <w:rPr>
                <w:b/>
                <w:bCs/>
                <w:sz w:val="20"/>
                <w:szCs w:val="20"/>
                <w:lang w:val="en-US"/>
              </w:rPr>
            </w:pPr>
            <w:r w:rsidRPr="004428EA">
              <w:rPr>
                <w:b/>
                <w:bCs/>
                <w:sz w:val="20"/>
                <w:szCs w:val="20"/>
                <w:lang w:val="en-US"/>
              </w:rPr>
              <w:t>PROCEDURA</w:t>
            </w:r>
            <w:r>
              <w:rPr>
                <w:b/>
                <w:bCs/>
                <w:sz w:val="20"/>
                <w:szCs w:val="20"/>
                <w:lang w:val="en-US"/>
              </w:rPr>
              <w:t xml:space="preserve"> COMPLESSA</w:t>
            </w:r>
          </w:p>
        </w:tc>
        <w:tc>
          <w:tcPr>
            <w:tcW w:w="2691" w:type="dxa"/>
            <w:gridSpan w:val="2"/>
            <w:vAlign w:val="center"/>
          </w:tcPr>
          <w:p w14:paraId="501D6D68" w14:textId="49096C3B" w:rsidR="007F613B" w:rsidRPr="004428EA" w:rsidRDefault="00696245" w:rsidP="004428EA">
            <w:pPr>
              <w:jc w:val="center"/>
              <w:rPr>
                <w:b/>
                <w:bCs/>
                <w:sz w:val="20"/>
                <w:szCs w:val="20"/>
                <w:lang w:val="en-US"/>
              </w:rPr>
            </w:pPr>
            <w:r>
              <w:rPr>
                <w:b/>
                <w:bCs/>
                <w:sz w:val="20"/>
                <w:szCs w:val="20"/>
                <w:lang w:val="en-US"/>
              </w:rPr>
              <w:t xml:space="preserve">DATI IN </w:t>
            </w:r>
            <w:r w:rsidR="007F613B" w:rsidRPr="004428EA">
              <w:rPr>
                <w:b/>
                <w:bCs/>
                <w:sz w:val="20"/>
                <w:szCs w:val="20"/>
                <w:lang w:val="en-US"/>
              </w:rPr>
              <w:t>BASELINE</w:t>
            </w:r>
          </w:p>
        </w:tc>
        <w:tc>
          <w:tcPr>
            <w:tcW w:w="2691" w:type="dxa"/>
            <w:gridSpan w:val="2"/>
            <w:vAlign w:val="center"/>
          </w:tcPr>
          <w:p w14:paraId="20D14A13" w14:textId="256D07C7" w:rsidR="007F613B" w:rsidRPr="008C5CA9" w:rsidRDefault="00696245" w:rsidP="004428EA">
            <w:pPr>
              <w:jc w:val="center"/>
              <w:rPr>
                <w:b/>
                <w:bCs/>
                <w:sz w:val="20"/>
                <w:szCs w:val="20"/>
              </w:rPr>
            </w:pPr>
            <w:r>
              <w:rPr>
                <w:b/>
                <w:bCs/>
                <w:sz w:val="20"/>
                <w:szCs w:val="20"/>
              </w:rPr>
              <w:t xml:space="preserve">DATI </w:t>
            </w:r>
            <w:r w:rsidR="00087DD8">
              <w:rPr>
                <w:b/>
                <w:bCs/>
                <w:sz w:val="20"/>
                <w:szCs w:val="20"/>
              </w:rPr>
              <w:t>DELL’</w:t>
            </w:r>
            <w:r w:rsidR="00D762FD" w:rsidRPr="008C5CA9">
              <w:rPr>
                <w:b/>
                <w:bCs/>
                <w:sz w:val="20"/>
                <w:szCs w:val="20"/>
              </w:rPr>
              <w:t xml:space="preserve">ULTIMO </w:t>
            </w:r>
            <w:r w:rsidR="007F613B" w:rsidRPr="008C5CA9">
              <w:rPr>
                <w:b/>
                <w:bCs/>
                <w:sz w:val="20"/>
                <w:szCs w:val="20"/>
              </w:rPr>
              <w:t xml:space="preserve">MONITORAGGIO </w:t>
            </w:r>
            <w:r w:rsidR="00D762FD" w:rsidRPr="008C5CA9">
              <w:rPr>
                <w:b/>
                <w:bCs/>
                <w:sz w:val="20"/>
                <w:szCs w:val="20"/>
              </w:rPr>
              <w:t>DISPON</w:t>
            </w:r>
            <w:r w:rsidR="00090550">
              <w:rPr>
                <w:b/>
                <w:bCs/>
                <w:sz w:val="20"/>
                <w:szCs w:val="20"/>
              </w:rPr>
              <w:t>I</w:t>
            </w:r>
            <w:r w:rsidR="00D762FD" w:rsidRPr="008C5CA9">
              <w:rPr>
                <w:b/>
                <w:bCs/>
                <w:sz w:val="20"/>
                <w:szCs w:val="20"/>
              </w:rPr>
              <w:t>BILE</w:t>
            </w:r>
            <w:r w:rsidR="008C5CA9" w:rsidRPr="008C5CA9">
              <w:rPr>
                <w:b/>
                <w:bCs/>
                <w:sz w:val="20"/>
                <w:szCs w:val="20"/>
              </w:rPr>
              <w:t xml:space="preserve"> RELATIVO AL </w:t>
            </w:r>
            <w:r w:rsidR="00D762FD" w:rsidRPr="008C5CA9">
              <w:rPr>
                <w:b/>
                <w:bCs/>
                <w:sz w:val="20"/>
                <w:szCs w:val="20"/>
              </w:rPr>
              <w:t xml:space="preserve"> </w:t>
            </w:r>
            <w:r w:rsidR="008C5CA9" w:rsidRPr="008C5CA9">
              <w:rPr>
                <w:b/>
                <w:bCs/>
                <w:sz w:val="20"/>
                <w:szCs w:val="20"/>
              </w:rPr>
              <w:t xml:space="preserve"> </w:t>
            </w:r>
            <w:r w:rsidR="001B701F">
              <w:rPr>
                <w:b/>
                <w:bCs/>
                <w:sz w:val="20"/>
                <w:szCs w:val="20"/>
              </w:rPr>
              <w:t>…</w:t>
            </w:r>
            <w:r w:rsidR="00427136">
              <w:rPr>
                <w:b/>
                <w:bCs/>
                <w:sz w:val="20"/>
                <w:szCs w:val="20"/>
              </w:rPr>
              <w:t xml:space="preserve"> </w:t>
            </w:r>
            <w:r w:rsidR="008C5CA9" w:rsidRPr="008C5CA9">
              <w:rPr>
                <w:b/>
                <w:bCs/>
                <w:sz w:val="20"/>
                <w:szCs w:val="20"/>
              </w:rPr>
              <w:t xml:space="preserve">SEMESTRE </w:t>
            </w:r>
            <w:r w:rsidR="00087DD8">
              <w:rPr>
                <w:b/>
                <w:bCs/>
                <w:sz w:val="20"/>
                <w:szCs w:val="20"/>
              </w:rPr>
              <w:t xml:space="preserve">DELL’ANNO </w:t>
            </w:r>
            <w:r w:rsidR="0071318F">
              <w:rPr>
                <w:b/>
                <w:bCs/>
                <w:sz w:val="20"/>
                <w:szCs w:val="20"/>
              </w:rPr>
              <w:t>….</w:t>
            </w:r>
          </w:p>
        </w:tc>
        <w:tc>
          <w:tcPr>
            <w:tcW w:w="2681" w:type="dxa"/>
            <w:gridSpan w:val="2"/>
          </w:tcPr>
          <w:p w14:paraId="410663C4" w14:textId="79B88AEE" w:rsidR="007F613B" w:rsidRPr="008C5CA9" w:rsidRDefault="78388680" w:rsidP="004428EA">
            <w:pPr>
              <w:jc w:val="center"/>
              <w:rPr>
                <w:b/>
                <w:bCs/>
                <w:sz w:val="20"/>
                <w:szCs w:val="20"/>
              </w:rPr>
            </w:pPr>
            <w:r w:rsidRPr="456785C9">
              <w:rPr>
                <w:b/>
                <w:bCs/>
                <w:sz w:val="20"/>
                <w:szCs w:val="20"/>
              </w:rPr>
              <w:t>VALORE ATTESO DEI RISULTATI DELL’ATTIVITA’ AL 3</w:t>
            </w:r>
            <w:r w:rsidR="00427136">
              <w:rPr>
                <w:b/>
                <w:bCs/>
                <w:sz w:val="20"/>
                <w:szCs w:val="20"/>
              </w:rPr>
              <w:t>1</w:t>
            </w:r>
            <w:r w:rsidRPr="456785C9">
              <w:rPr>
                <w:b/>
                <w:bCs/>
                <w:sz w:val="20"/>
                <w:szCs w:val="20"/>
              </w:rPr>
              <w:t>/</w:t>
            </w:r>
            <w:r w:rsidR="00427136">
              <w:rPr>
                <w:b/>
                <w:bCs/>
                <w:sz w:val="20"/>
                <w:szCs w:val="20"/>
              </w:rPr>
              <w:t>12</w:t>
            </w:r>
            <w:r w:rsidRPr="456785C9">
              <w:rPr>
                <w:b/>
                <w:bCs/>
                <w:sz w:val="20"/>
                <w:szCs w:val="20"/>
              </w:rPr>
              <w:t>/2025</w:t>
            </w:r>
          </w:p>
        </w:tc>
      </w:tr>
      <w:tr w:rsidR="00517DBE" w14:paraId="07E7AF2B" w14:textId="425A67F8" w:rsidTr="7188FD89">
        <w:tc>
          <w:tcPr>
            <w:tcW w:w="1554" w:type="dxa"/>
            <w:vMerge/>
            <w:vAlign w:val="center"/>
          </w:tcPr>
          <w:p w14:paraId="3D9DC3FA" w14:textId="77777777" w:rsidR="00517DBE" w:rsidRPr="008C5CA9" w:rsidRDefault="00517DBE" w:rsidP="00517DBE">
            <w:pPr>
              <w:jc w:val="center"/>
              <w:rPr>
                <w:b/>
                <w:bCs/>
                <w:sz w:val="20"/>
                <w:szCs w:val="20"/>
              </w:rPr>
            </w:pPr>
          </w:p>
        </w:tc>
        <w:tc>
          <w:tcPr>
            <w:tcW w:w="1345" w:type="dxa"/>
            <w:vAlign w:val="center"/>
          </w:tcPr>
          <w:p w14:paraId="6A93CD4C" w14:textId="77777777" w:rsidR="00517DBE" w:rsidRDefault="00517DBE" w:rsidP="00517DBE">
            <w:pPr>
              <w:jc w:val="center"/>
              <w:rPr>
                <w:b/>
                <w:bCs/>
                <w:sz w:val="20"/>
                <w:szCs w:val="20"/>
                <w:lang w:val="en-US"/>
              </w:rPr>
            </w:pPr>
            <w:r w:rsidRPr="004428EA">
              <w:rPr>
                <w:b/>
                <w:bCs/>
                <w:sz w:val="20"/>
                <w:szCs w:val="20"/>
                <w:lang w:val="en-US"/>
              </w:rPr>
              <w:t>ARRETRATI</w:t>
            </w:r>
          </w:p>
          <w:p w14:paraId="68743119" w14:textId="4337BA92" w:rsidR="00517DBE" w:rsidRPr="004428EA" w:rsidRDefault="00517DBE" w:rsidP="00517DBE">
            <w:pPr>
              <w:jc w:val="center"/>
              <w:rPr>
                <w:b/>
                <w:bCs/>
                <w:sz w:val="20"/>
                <w:szCs w:val="20"/>
                <w:lang w:val="en-US"/>
              </w:rPr>
            </w:pPr>
            <w:r>
              <w:rPr>
                <w:b/>
                <w:bCs/>
                <w:sz w:val="20"/>
                <w:szCs w:val="20"/>
                <w:lang w:val="en-US"/>
              </w:rPr>
              <w:t>(N)</w:t>
            </w:r>
          </w:p>
        </w:tc>
        <w:tc>
          <w:tcPr>
            <w:tcW w:w="1346" w:type="dxa"/>
            <w:vAlign w:val="center"/>
          </w:tcPr>
          <w:p w14:paraId="4C8C7FC5" w14:textId="1E6B0E0A" w:rsidR="00517DBE" w:rsidRPr="00517DBE" w:rsidRDefault="00517DBE" w:rsidP="00517DBE">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7F3BC36B" w14:textId="77777777" w:rsidR="00517DBE" w:rsidRDefault="00517DBE" w:rsidP="00517DBE">
            <w:pPr>
              <w:jc w:val="center"/>
              <w:rPr>
                <w:b/>
                <w:bCs/>
                <w:sz w:val="20"/>
                <w:szCs w:val="20"/>
                <w:lang w:val="en-US"/>
              </w:rPr>
            </w:pPr>
            <w:r w:rsidRPr="004428EA">
              <w:rPr>
                <w:b/>
                <w:bCs/>
                <w:sz w:val="20"/>
                <w:szCs w:val="20"/>
                <w:lang w:val="en-US"/>
              </w:rPr>
              <w:t>ARRETRATI</w:t>
            </w:r>
          </w:p>
          <w:p w14:paraId="450E93CA" w14:textId="32C4DCB4" w:rsidR="00517DBE" w:rsidRPr="004428EA" w:rsidRDefault="00517DBE" w:rsidP="00517DBE">
            <w:pPr>
              <w:jc w:val="center"/>
              <w:rPr>
                <w:b/>
                <w:bCs/>
                <w:sz w:val="20"/>
                <w:szCs w:val="20"/>
                <w:lang w:val="en-US"/>
              </w:rPr>
            </w:pPr>
            <w:r>
              <w:rPr>
                <w:b/>
                <w:bCs/>
                <w:sz w:val="20"/>
                <w:szCs w:val="20"/>
                <w:lang w:val="en-US"/>
              </w:rPr>
              <w:t>(N)</w:t>
            </w:r>
          </w:p>
        </w:tc>
        <w:tc>
          <w:tcPr>
            <w:tcW w:w="1345" w:type="dxa"/>
            <w:vAlign w:val="center"/>
          </w:tcPr>
          <w:p w14:paraId="5B488373" w14:textId="36A8A574" w:rsidR="00517DBE" w:rsidRPr="00517DBE" w:rsidRDefault="00517DBE" w:rsidP="00517DBE">
            <w:pPr>
              <w:jc w:val="center"/>
              <w:rPr>
                <w:b/>
                <w:bCs/>
                <w:sz w:val="20"/>
                <w:szCs w:val="20"/>
              </w:rPr>
            </w:pPr>
            <w:r w:rsidRPr="00517DBE">
              <w:rPr>
                <w:b/>
                <w:bCs/>
                <w:sz w:val="20"/>
                <w:szCs w:val="20"/>
              </w:rPr>
              <w:t>TEMPI MEDI DI EVASIONE (G</w:t>
            </w:r>
            <w:r>
              <w:rPr>
                <w:b/>
                <w:bCs/>
                <w:sz w:val="20"/>
                <w:szCs w:val="20"/>
              </w:rPr>
              <w:t>G)</w:t>
            </w:r>
          </w:p>
        </w:tc>
        <w:tc>
          <w:tcPr>
            <w:tcW w:w="1346" w:type="dxa"/>
            <w:vAlign w:val="center"/>
          </w:tcPr>
          <w:p w14:paraId="3FE8C8FA" w14:textId="77777777" w:rsidR="00517DBE" w:rsidRDefault="00517DBE" w:rsidP="00517DBE">
            <w:pPr>
              <w:jc w:val="center"/>
              <w:rPr>
                <w:b/>
                <w:bCs/>
                <w:sz w:val="20"/>
                <w:szCs w:val="20"/>
                <w:lang w:val="en-US"/>
              </w:rPr>
            </w:pPr>
            <w:r w:rsidRPr="004428EA">
              <w:rPr>
                <w:b/>
                <w:bCs/>
                <w:sz w:val="20"/>
                <w:szCs w:val="20"/>
                <w:lang w:val="en-US"/>
              </w:rPr>
              <w:t>ARRETRATI</w:t>
            </w:r>
          </w:p>
          <w:p w14:paraId="00C0C08F" w14:textId="60730672" w:rsidR="00517DBE" w:rsidRPr="004428EA" w:rsidRDefault="00517DBE" w:rsidP="00517DBE">
            <w:pPr>
              <w:jc w:val="center"/>
              <w:rPr>
                <w:b/>
                <w:bCs/>
                <w:sz w:val="20"/>
                <w:szCs w:val="20"/>
                <w:lang w:val="en-US"/>
              </w:rPr>
            </w:pPr>
            <w:r>
              <w:rPr>
                <w:b/>
                <w:bCs/>
                <w:sz w:val="20"/>
                <w:szCs w:val="20"/>
                <w:lang w:val="en-US"/>
              </w:rPr>
              <w:t>(N)</w:t>
            </w:r>
          </w:p>
        </w:tc>
        <w:tc>
          <w:tcPr>
            <w:tcW w:w="1335" w:type="dxa"/>
            <w:vAlign w:val="center"/>
          </w:tcPr>
          <w:p w14:paraId="21536EC9" w14:textId="0761AA73" w:rsidR="00517DBE" w:rsidRPr="00517DBE" w:rsidRDefault="00517DBE" w:rsidP="00517DBE">
            <w:pPr>
              <w:jc w:val="center"/>
              <w:rPr>
                <w:b/>
                <w:bCs/>
                <w:sz w:val="20"/>
                <w:szCs w:val="20"/>
              </w:rPr>
            </w:pPr>
            <w:r w:rsidRPr="00517DBE">
              <w:rPr>
                <w:b/>
                <w:bCs/>
                <w:sz w:val="20"/>
                <w:szCs w:val="20"/>
              </w:rPr>
              <w:t>TEMPI MEDI DI EVASIONE (G</w:t>
            </w:r>
            <w:r>
              <w:rPr>
                <w:b/>
                <w:bCs/>
                <w:sz w:val="20"/>
                <w:szCs w:val="20"/>
              </w:rPr>
              <w:t>G)</w:t>
            </w:r>
          </w:p>
        </w:tc>
      </w:tr>
      <w:tr w:rsidR="00CE5BD0" w14:paraId="1C8AC8EE" w14:textId="47DD7DDD" w:rsidTr="7188FD89">
        <w:tc>
          <w:tcPr>
            <w:tcW w:w="1554" w:type="dxa"/>
          </w:tcPr>
          <w:p w14:paraId="5E37B6AC" w14:textId="4752B384" w:rsidR="00CE5BD0" w:rsidRPr="004428EA" w:rsidRDefault="00CE5BD0" w:rsidP="00CE5BD0">
            <w:pPr>
              <w:jc w:val="center"/>
              <w:rPr>
                <w:i/>
                <w:iCs/>
                <w:sz w:val="20"/>
                <w:szCs w:val="20"/>
                <w:lang w:val="en-US"/>
              </w:rPr>
            </w:pPr>
            <w:r w:rsidRPr="004428EA">
              <w:rPr>
                <w:i/>
                <w:iCs/>
                <w:sz w:val="20"/>
                <w:szCs w:val="20"/>
                <w:lang w:val="en-US"/>
              </w:rPr>
              <w:t>(Es. ID 1572)</w:t>
            </w:r>
          </w:p>
        </w:tc>
        <w:tc>
          <w:tcPr>
            <w:tcW w:w="1345" w:type="dxa"/>
          </w:tcPr>
          <w:p w14:paraId="1A67CB37" w14:textId="125C3712" w:rsidR="00CE5BD0" w:rsidRPr="004428EA" w:rsidRDefault="00CE5BD0" w:rsidP="00CE5BD0">
            <w:pPr>
              <w:jc w:val="center"/>
              <w:rPr>
                <w:i/>
                <w:iCs/>
                <w:sz w:val="20"/>
                <w:szCs w:val="20"/>
                <w:lang w:val="en-US"/>
              </w:rPr>
            </w:pPr>
            <w:r w:rsidRPr="004428EA">
              <w:rPr>
                <w:i/>
                <w:iCs/>
                <w:sz w:val="20"/>
                <w:szCs w:val="20"/>
                <w:lang w:val="en-US"/>
              </w:rPr>
              <w:t>(ES. 3968)</w:t>
            </w:r>
          </w:p>
        </w:tc>
        <w:tc>
          <w:tcPr>
            <w:tcW w:w="1346" w:type="dxa"/>
          </w:tcPr>
          <w:p w14:paraId="1AEBB195" w14:textId="467E100E" w:rsidR="00CE5BD0" w:rsidRPr="004428EA" w:rsidRDefault="00CE5BD0" w:rsidP="00CE5BD0">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5F08683C" w14:textId="3059DB01" w:rsidR="00CE5BD0" w:rsidRPr="004428EA" w:rsidRDefault="00CE5BD0" w:rsidP="00CE5BD0">
            <w:pPr>
              <w:jc w:val="center"/>
              <w:rPr>
                <w:i/>
                <w:iCs/>
                <w:sz w:val="20"/>
                <w:szCs w:val="20"/>
                <w:lang w:val="en-US"/>
              </w:rPr>
            </w:pPr>
            <w:r w:rsidRPr="004428EA">
              <w:rPr>
                <w:i/>
                <w:iCs/>
                <w:sz w:val="20"/>
                <w:szCs w:val="20"/>
                <w:lang w:val="en-US"/>
              </w:rPr>
              <w:t>(ES. 3800)</w:t>
            </w:r>
          </w:p>
        </w:tc>
        <w:tc>
          <w:tcPr>
            <w:tcW w:w="1345" w:type="dxa"/>
          </w:tcPr>
          <w:p w14:paraId="6093AE18" w14:textId="4650FC39" w:rsidR="00CE5BD0" w:rsidRPr="004428EA" w:rsidRDefault="00CE5BD0" w:rsidP="00CE5BD0">
            <w:pPr>
              <w:jc w:val="center"/>
              <w:rPr>
                <w:i/>
                <w:iCs/>
                <w:sz w:val="20"/>
                <w:szCs w:val="20"/>
                <w:lang w:val="en-US"/>
              </w:rPr>
            </w:pPr>
            <w:r w:rsidRPr="004428EA">
              <w:rPr>
                <w:i/>
                <w:iCs/>
                <w:sz w:val="20"/>
                <w:szCs w:val="20"/>
                <w:lang w:val="en-US"/>
              </w:rPr>
              <w:t xml:space="preserve">(Es. </w:t>
            </w:r>
            <w:r>
              <w:rPr>
                <w:i/>
                <w:iCs/>
                <w:sz w:val="20"/>
                <w:szCs w:val="20"/>
                <w:lang w:val="en-US"/>
              </w:rPr>
              <w:t>180</w:t>
            </w:r>
            <w:r w:rsidRPr="004428EA">
              <w:rPr>
                <w:i/>
                <w:iCs/>
                <w:sz w:val="20"/>
                <w:szCs w:val="20"/>
                <w:lang w:val="en-US"/>
              </w:rPr>
              <w:t>)</w:t>
            </w:r>
          </w:p>
        </w:tc>
        <w:tc>
          <w:tcPr>
            <w:tcW w:w="1346" w:type="dxa"/>
          </w:tcPr>
          <w:p w14:paraId="1673E7AB" w14:textId="7E0BA018" w:rsidR="00CE5BD0" w:rsidRPr="004428EA" w:rsidRDefault="00CE5BD0" w:rsidP="00CE5BD0">
            <w:pPr>
              <w:jc w:val="center"/>
              <w:rPr>
                <w:i/>
                <w:iCs/>
                <w:sz w:val="20"/>
                <w:szCs w:val="20"/>
                <w:lang w:val="en-US"/>
              </w:rPr>
            </w:pPr>
            <w:r w:rsidRPr="004428EA">
              <w:rPr>
                <w:i/>
                <w:iCs/>
                <w:sz w:val="20"/>
                <w:szCs w:val="20"/>
                <w:lang w:val="en-US"/>
              </w:rPr>
              <w:t>(ES. 3</w:t>
            </w:r>
            <w:r>
              <w:rPr>
                <w:i/>
                <w:iCs/>
                <w:sz w:val="20"/>
                <w:szCs w:val="20"/>
                <w:lang w:val="en-US"/>
              </w:rPr>
              <w:t>200</w:t>
            </w:r>
            <w:r w:rsidRPr="004428EA">
              <w:rPr>
                <w:i/>
                <w:iCs/>
                <w:sz w:val="20"/>
                <w:szCs w:val="20"/>
                <w:lang w:val="en-US"/>
              </w:rPr>
              <w:t>)</w:t>
            </w:r>
          </w:p>
        </w:tc>
        <w:tc>
          <w:tcPr>
            <w:tcW w:w="1335" w:type="dxa"/>
          </w:tcPr>
          <w:p w14:paraId="17325A15" w14:textId="778865AD" w:rsidR="00CE5BD0" w:rsidRPr="004428EA" w:rsidRDefault="00CE5BD0" w:rsidP="00CE5BD0">
            <w:pPr>
              <w:jc w:val="center"/>
              <w:rPr>
                <w:i/>
                <w:iCs/>
                <w:sz w:val="20"/>
                <w:szCs w:val="20"/>
                <w:lang w:val="en-US"/>
              </w:rPr>
            </w:pPr>
            <w:r w:rsidRPr="004428EA">
              <w:rPr>
                <w:i/>
                <w:iCs/>
                <w:sz w:val="20"/>
                <w:szCs w:val="20"/>
                <w:lang w:val="en-US"/>
              </w:rPr>
              <w:t xml:space="preserve">(Es. </w:t>
            </w:r>
            <w:r w:rsidR="00476ED2">
              <w:rPr>
                <w:i/>
                <w:iCs/>
                <w:sz w:val="20"/>
                <w:szCs w:val="20"/>
                <w:lang w:val="en-US"/>
              </w:rPr>
              <w:t>100</w:t>
            </w:r>
            <w:r w:rsidRPr="004428EA">
              <w:rPr>
                <w:i/>
                <w:iCs/>
                <w:sz w:val="20"/>
                <w:szCs w:val="20"/>
                <w:lang w:val="en-US"/>
              </w:rPr>
              <w:t>)</w:t>
            </w:r>
          </w:p>
        </w:tc>
      </w:tr>
      <w:tr w:rsidR="00CE5BD0" w14:paraId="576BB2B7" w14:textId="7D64AE2A" w:rsidTr="7188FD89">
        <w:tc>
          <w:tcPr>
            <w:tcW w:w="1554" w:type="dxa"/>
          </w:tcPr>
          <w:p w14:paraId="7B2239CE" w14:textId="77777777" w:rsidR="00CE5BD0" w:rsidRPr="004428EA" w:rsidRDefault="00CE5BD0" w:rsidP="00CE5BD0">
            <w:pPr>
              <w:jc w:val="center"/>
              <w:rPr>
                <w:i/>
                <w:iCs/>
                <w:sz w:val="20"/>
                <w:szCs w:val="20"/>
                <w:lang w:val="en-US"/>
              </w:rPr>
            </w:pPr>
          </w:p>
        </w:tc>
        <w:tc>
          <w:tcPr>
            <w:tcW w:w="1345" w:type="dxa"/>
          </w:tcPr>
          <w:p w14:paraId="6B1084D3" w14:textId="77777777" w:rsidR="00CE5BD0" w:rsidRPr="004428EA" w:rsidRDefault="00CE5BD0" w:rsidP="00CE5BD0">
            <w:pPr>
              <w:jc w:val="center"/>
              <w:rPr>
                <w:i/>
                <w:iCs/>
                <w:sz w:val="20"/>
                <w:szCs w:val="20"/>
                <w:lang w:val="en-US"/>
              </w:rPr>
            </w:pPr>
          </w:p>
        </w:tc>
        <w:tc>
          <w:tcPr>
            <w:tcW w:w="1346" w:type="dxa"/>
          </w:tcPr>
          <w:p w14:paraId="73C48F8E" w14:textId="77777777" w:rsidR="00CE5BD0" w:rsidRPr="004428EA" w:rsidRDefault="00CE5BD0" w:rsidP="00CE5BD0">
            <w:pPr>
              <w:jc w:val="center"/>
              <w:rPr>
                <w:i/>
                <w:iCs/>
                <w:sz w:val="20"/>
                <w:szCs w:val="20"/>
                <w:lang w:val="en-US"/>
              </w:rPr>
            </w:pPr>
          </w:p>
        </w:tc>
        <w:tc>
          <w:tcPr>
            <w:tcW w:w="1346" w:type="dxa"/>
          </w:tcPr>
          <w:p w14:paraId="56C432FF" w14:textId="77777777" w:rsidR="00CE5BD0" w:rsidRPr="004428EA" w:rsidRDefault="00CE5BD0" w:rsidP="00CE5BD0">
            <w:pPr>
              <w:jc w:val="center"/>
              <w:rPr>
                <w:i/>
                <w:iCs/>
                <w:sz w:val="20"/>
                <w:szCs w:val="20"/>
                <w:lang w:val="en-US"/>
              </w:rPr>
            </w:pPr>
          </w:p>
        </w:tc>
        <w:tc>
          <w:tcPr>
            <w:tcW w:w="1345" w:type="dxa"/>
          </w:tcPr>
          <w:p w14:paraId="3FE53694" w14:textId="77777777" w:rsidR="00CE5BD0" w:rsidRPr="004428EA" w:rsidRDefault="00CE5BD0" w:rsidP="00CE5BD0">
            <w:pPr>
              <w:jc w:val="center"/>
              <w:rPr>
                <w:i/>
                <w:iCs/>
                <w:sz w:val="20"/>
                <w:szCs w:val="20"/>
                <w:lang w:val="en-US"/>
              </w:rPr>
            </w:pPr>
          </w:p>
        </w:tc>
        <w:tc>
          <w:tcPr>
            <w:tcW w:w="1346" w:type="dxa"/>
          </w:tcPr>
          <w:p w14:paraId="53C90A5C" w14:textId="77777777" w:rsidR="00CE5BD0" w:rsidRPr="004428EA" w:rsidRDefault="00CE5BD0" w:rsidP="00CE5BD0">
            <w:pPr>
              <w:jc w:val="center"/>
              <w:rPr>
                <w:i/>
                <w:iCs/>
                <w:sz w:val="20"/>
                <w:szCs w:val="20"/>
                <w:lang w:val="en-US"/>
              </w:rPr>
            </w:pPr>
          </w:p>
        </w:tc>
        <w:tc>
          <w:tcPr>
            <w:tcW w:w="1335" w:type="dxa"/>
          </w:tcPr>
          <w:p w14:paraId="1A7A7C25" w14:textId="67DE3CA2" w:rsidR="00CE5BD0" w:rsidRPr="004428EA" w:rsidRDefault="00CE5BD0" w:rsidP="00CE5BD0">
            <w:pPr>
              <w:jc w:val="center"/>
              <w:rPr>
                <w:i/>
                <w:iCs/>
                <w:sz w:val="20"/>
                <w:szCs w:val="20"/>
                <w:lang w:val="en-US"/>
              </w:rPr>
            </w:pPr>
          </w:p>
        </w:tc>
      </w:tr>
      <w:tr w:rsidR="00CE5BD0" w14:paraId="57A3D0CE" w14:textId="61CDB482" w:rsidTr="7188FD89">
        <w:tc>
          <w:tcPr>
            <w:tcW w:w="1554" w:type="dxa"/>
          </w:tcPr>
          <w:p w14:paraId="134B0FC1" w14:textId="77777777" w:rsidR="00CE5BD0" w:rsidRDefault="00CE5BD0" w:rsidP="00CE5BD0">
            <w:pPr>
              <w:jc w:val="center"/>
              <w:rPr>
                <w:sz w:val="20"/>
                <w:szCs w:val="20"/>
                <w:lang w:val="en-US"/>
              </w:rPr>
            </w:pPr>
          </w:p>
        </w:tc>
        <w:tc>
          <w:tcPr>
            <w:tcW w:w="1345" w:type="dxa"/>
          </w:tcPr>
          <w:p w14:paraId="41A828EB" w14:textId="77777777" w:rsidR="00CE5BD0" w:rsidRDefault="00CE5BD0" w:rsidP="00CE5BD0">
            <w:pPr>
              <w:jc w:val="center"/>
              <w:rPr>
                <w:sz w:val="20"/>
                <w:szCs w:val="20"/>
                <w:lang w:val="en-US"/>
              </w:rPr>
            </w:pPr>
          </w:p>
        </w:tc>
        <w:tc>
          <w:tcPr>
            <w:tcW w:w="1346" w:type="dxa"/>
          </w:tcPr>
          <w:p w14:paraId="6B3695FC" w14:textId="77777777" w:rsidR="00CE5BD0" w:rsidRDefault="00CE5BD0" w:rsidP="00CE5BD0">
            <w:pPr>
              <w:jc w:val="center"/>
              <w:rPr>
                <w:sz w:val="20"/>
                <w:szCs w:val="20"/>
                <w:lang w:val="en-US"/>
              </w:rPr>
            </w:pPr>
          </w:p>
        </w:tc>
        <w:tc>
          <w:tcPr>
            <w:tcW w:w="1346" w:type="dxa"/>
          </w:tcPr>
          <w:p w14:paraId="2824E3DA" w14:textId="77777777" w:rsidR="00CE5BD0" w:rsidRDefault="00CE5BD0" w:rsidP="00CE5BD0">
            <w:pPr>
              <w:jc w:val="center"/>
              <w:rPr>
                <w:sz w:val="20"/>
                <w:szCs w:val="20"/>
                <w:lang w:val="en-US"/>
              </w:rPr>
            </w:pPr>
          </w:p>
        </w:tc>
        <w:tc>
          <w:tcPr>
            <w:tcW w:w="1345" w:type="dxa"/>
          </w:tcPr>
          <w:p w14:paraId="2A45ED0D" w14:textId="77777777" w:rsidR="00CE5BD0" w:rsidRDefault="00CE5BD0" w:rsidP="00CE5BD0">
            <w:pPr>
              <w:jc w:val="center"/>
              <w:rPr>
                <w:sz w:val="20"/>
                <w:szCs w:val="20"/>
                <w:lang w:val="en-US"/>
              </w:rPr>
            </w:pPr>
          </w:p>
        </w:tc>
        <w:tc>
          <w:tcPr>
            <w:tcW w:w="1346" w:type="dxa"/>
          </w:tcPr>
          <w:p w14:paraId="12A5BFE4" w14:textId="77777777" w:rsidR="00CE5BD0" w:rsidRDefault="00CE5BD0" w:rsidP="00CE5BD0">
            <w:pPr>
              <w:jc w:val="center"/>
              <w:rPr>
                <w:sz w:val="20"/>
                <w:szCs w:val="20"/>
                <w:lang w:val="en-US"/>
              </w:rPr>
            </w:pPr>
          </w:p>
        </w:tc>
        <w:tc>
          <w:tcPr>
            <w:tcW w:w="1335" w:type="dxa"/>
          </w:tcPr>
          <w:p w14:paraId="2B92BED6" w14:textId="767C1E5D" w:rsidR="00CE5BD0" w:rsidRDefault="00CE5BD0" w:rsidP="00CE5BD0">
            <w:pPr>
              <w:jc w:val="center"/>
              <w:rPr>
                <w:sz w:val="20"/>
                <w:szCs w:val="20"/>
                <w:lang w:val="en-US"/>
              </w:rPr>
            </w:pPr>
          </w:p>
        </w:tc>
      </w:tr>
      <w:tr w:rsidR="00CE5BD0" w14:paraId="43EECE3A" w14:textId="2397408C" w:rsidTr="7188FD89">
        <w:tc>
          <w:tcPr>
            <w:tcW w:w="1554" w:type="dxa"/>
          </w:tcPr>
          <w:p w14:paraId="170913AD" w14:textId="77777777" w:rsidR="00CE5BD0" w:rsidRDefault="00CE5BD0" w:rsidP="00CE5BD0">
            <w:pPr>
              <w:jc w:val="center"/>
              <w:rPr>
                <w:sz w:val="20"/>
                <w:szCs w:val="20"/>
                <w:lang w:val="en-US"/>
              </w:rPr>
            </w:pPr>
          </w:p>
        </w:tc>
        <w:tc>
          <w:tcPr>
            <w:tcW w:w="1345" w:type="dxa"/>
          </w:tcPr>
          <w:p w14:paraId="5244A00D" w14:textId="77777777" w:rsidR="00CE5BD0" w:rsidRDefault="00CE5BD0" w:rsidP="00CE5BD0">
            <w:pPr>
              <w:jc w:val="center"/>
              <w:rPr>
                <w:sz w:val="20"/>
                <w:szCs w:val="20"/>
                <w:lang w:val="en-US"/>
              </w:rPr>
            </w:pPr>
          </w:p>
        </w:tc>
        <w:tc>
          <w:tcPr>
            <w:tcW w:w="1346" w:type="dxa"/>
          </w:tcPr>
          <w:p w14:paraId="2DBCE226" w14:textId="77777777" w:rsidR="00CE5BD0" w:rsidRDefault="00CE5BD0" w:rsidP="00CE5BD0">
            <w:pPr>
              <w:jc w:val="center"/>
              <w:rPr>
                <w:sz w:val="20"/>
                <w:szCs w:val="20"/>
                <w:lang w:val="en-US"/>
              </w:rPr>
            </w:pPr>
          </w:p>
        </w:tc>
        <w:tc>
          <w:tcPr>
            <w:tcW w:w="1346" w:type="dxa"/>
          </w:tcPr>
          <w:p w14:paraId="423C93F6" w14:textId="77777777" w:rsidR="00CE5BD0" w:rsidRDefault="00CE5BD0" w:rsidP="00CE5BD0">
            <w:pPr>
              <w:jc w:val="center"/>
              <w:rPr>
                <w:sz w:val="20"/>
                <w:szCs w:val="20"/>
                <w:lang w:val="en-US"/>
              </w:rPr>
            </w:pPr>
          </w:p>
        </w:tc>
        <w:tc>
          <w:tcPr>
            <w:tcW w:w="1345" w:type="dxa"/>
          </w:tcPr>
          <w:p w14:paraId="29051B23" w14:textId="77777777" w:rsidR="00CE5BD0" w:rsidRDefault="00CE5BD0" w:rsidP="00CE5BD0">
            <w:pPr>
              <w:jc w:val="center"/>
              <w:rPr>
                <w:sz w:val="20"/>
                <w:szCs w:val="20"/>
                <w:lang w:val="en-US"/>
              </w:rPr>
            </w:pPr>
          </w:p>
        </w:tc>
        <w:tc>
          <w:tcPr>
            <w:tcW w:w="1346" w:type="dxa"/>
          </w:tcPr>
          <w:p w14:paraId="70157723" w14:textId="77777777" w:rsidR="00CE5BD0" w:rsidRDefault="00CE5BD0" w:rsidP="00CE5BD0">
            <w:pPr>
              <w:jc w:val="center"/>
              <w:rPr>
                <w:sz w:val="20"/>
                <w:szCs w:val="20"/>
                <w:lang w:val="en-US"/>
              </w:rPr>
            </w:pPr>
          </w:p>
        </w:tc>
        <w:tc>
          <w:tcPr>
            <w:tcW w:w="1335" w:type="dxa"/>
          </w:tcPr>
          <w:p w14:paraId="7C940410" w14:textId="3888B85C" w:rsidR="00CE5BD0" w:rsidRDefault="00CE5BD0" w:rsidP="00CE5BD0">
            <w:pPr>
              <w:jc w:val="center"/>
              <w:rPr>
                <w:sz w:val="20"/>
                <w:szCs w:val="20"/>
                <w:lang w:val="en-US"/>
              </w:rPr>
            </w:pPr>
          </w:p>
        </w:tc>
      </w:tr>
      <w:tr w:rsidR="00476ED2" w14:paraId="552E0815" w14:textId="77777777" w:rsidTr="7188FD89">
        <w:tc>
          <w:tcPr>
            <w:tcW w:w="1554" w:type="dxa"/>
          </w:tcPr>
          <w:p w14:paraId="5ED811B8" w14:textId="77777777" w:rsidR="00476ED2" w:rsidRDefault="00476ED2" w:rsidP="00CE5BD0">
            <w:pPr>
              <w:jc w:val="center"/>
              <w:rPr>
                <w:sz w:val="20"/>
                <w:szCs w:val="20"/>
                <w:lang w:val="en-US"/>
              </w:rPr>
            </w:pPr>
          </w:p>
        </w:tc>
        <w:tc>
          <w:tcPr>
            <w:tcW w:w="1345" w:type="dxa"/>
          </w:tcPr>
          <w:p w14:paraId="222CA05B" w14:textId="77777777" w:rsidR="00476ED2" w:rsidRDefault="00476ED2" w:rsidP="00CE5BD0">
            <w:pPr>
              <w:jc w:val="center"/>
              <w:rPr>
                <w:sz w:val="20"/>
                <w:szCs w:val="20"/>
                <w:lang w:val="en-US"/>
              </w:rPr>
            </w:pPr>
          </w:p>
        </w:tc>
        <w:tc>
          <w:tcPr>
            <w:tcW w:w="1346" w:type="dxa"/>
          </w:tcPr>
          <w:p w14:paraId="251074BD" w14:textId="77777777" w:rsidR="00476ED2" w:rsidRDefault="00476ED2" w:rsidP="00CE5BD0">
            <w:pPr>
              <w:jc w:val="center"/>
              <w:rPr>
                <w:sz w:val="20"/>
                <w:szCs w:val="20"/>
                <w:lang w:val="en-US"/>
              </w:rPr>
            </w:pPr>
          </w:p>
        </w:tc>
        <w:tc>
          <w:tcPr>
            <w:tcW w:w="1346" w:type="dxa"/>
          </w:tcPr>
          <w:p w14:paraId="035B3A8D" w14:textId="77777777" w:rsidR="00476ED2" w:rsidRDefault="00476ED2" w:rsidP="00CE5BD0">
            <w:pPr>
              <w:jc w:val="center"/>
              <w:rPr>
                <w:sz w:val="20"/>
                <w:szCs w:val="20"/>
                <w:lang w:val="en-US"/>
              </w:rPr>
            </w:pPr>
          </w:p>
        </w:tc>
        <w:tc>
          <w:tcPr>
            <w:tcW w:w="1345" w:type="dxa"/>
          </w:tcPr>
          <w:p w14:paraId="5DE1D610" w14:textId="77777777" w:rsidR="00476ED2" w:rsidRDefault="00476ED2" w:rsidP="00CE5BD0">
            <w:pPr>
              <w:jc w:val="center"/>
              <w:rPr>
                <w:sz w:val="20"/>
                <w:szCs w:val="20"/>
                <w:lang w:val="en-US"/>
              </w:rPr>
            </w:pPr>
          </w:p>
        </w:tc>
        <w:tc>
          <w:tcPr>
            <w:tcW w:w="1346" w:type="dxa"/>
          </w:tcPr>
          <w:p w14:paraId="3BDE0F69" w14:textId="77777777" w:rsidR="00476ED2" w:rsidRDefault="00476ED2" w:rsidP="00CE5BD0">
            <w:pPr>
              <w:jc w:val="center"/>
              <w:rPr>
                <w:sz w:val="20"/>
                <w:szCs w:val="20"/>
                <w:lang w:val="en-US"/>
              </w:rPr>
            </w:pPr>
          </w:p>
        </w:tc>
        <w:tc>
          <w:tcPr>
            <w:tcW w:w="1335" w:type="dxa"/>
          </w:tcPr>
          <w:p w14:paraId="510202B0" w14:textId="77777777" w:rsidR="00476ED2" w:rsidRDefault="00476ED2" w:rsidP="00CE5BD0">
            <w:pPr>
              <w:jc w:val="center"/>
              <w:rPr>
                <w:sz w:val="20"/>
                <w:szCs w:val="20"/>
                <w:lang w:val="en-US"/>
              </w:rPr>
            </w:pPr>
          </w:p>
        </w:tc>
      </w:tr>
      <w:tr w:rsidR="00476ED2" w14:paraId="69273FC9" w14:textId="77777777" w:rsidTr="7188FD89">
        <w:tc>
          <w:tcPr>
            <w:tcW w:w="1554" w:type="dxa"/>
          </w:tcPr>
          <w:p w14:paraId="61F8E7EA" w14:textId="77777777" w:rsidR="00476ED2" w:rsidRDefault="00476ED2" w:rsidP="00CE5BD0">
            <w:pPr>
              <w:jc w:val="center"/>
              <w:rPr>
                <w:sz w:val="20"/>
                <w:szCs w:val="20"/>
                <w:lang w:val="en-US"/>
              </w:rPr>
            </w:pPr>
          </w:p>
        </w:tc>
        <w:tc>
          <w:tcPr>
            <w:tcW w:w="1345" w:type="dxa"/>
          </w:tcPr>
          <w:p w14:paraId="24E5F77E" w14:textId="77777777" w:rsidR="00476ED2" w:rsidRDefault="00476ED2" w:rsidP="00CE5BD0">
            <w:pPr>
              <w:jc w:val="center"/>
              <w:rPr>
                <w:sz w:val="20"/>
                <w:szCs w:val="20"/>
                <w:lang w:val="en-US"/>
              </w:rPr>
            </w:pPr>
          </w:p>
        </w:tc>
        <w:tc>
          <w:tcPr>
            <w:tcW w:w="1346" w:type="dxa"/>
          </w:tcPr>
          <w:p w14:paraId="25545D70" w14:textId="77777777" w:rsidR="00476ED2" w:rsidRDefault="00476ED2" w:rsidP="00CE5BD0">
            <w:pPr>
              <w:jc w:val="center"/>
              <w:rPr>
                <w:sz w:val="20"/>
                <w:szCs w:val="20"/>
                <w:lang w:val="en-US"/>
              </w:rPr>
            </w:pPr>
          </w:p>
        </w:tc>
        <w:tc>
          <w:tcPr>
            <w:tcW w:w="1346" w:type="dxa"/>
          </w:tcPr>
          <w:p w14:paraId="30916229" w14:textId="77777777" w:rsidR="00476ED2" w:rsidRDefault="00476ED2" w:rsidP="00CE5BD0">
            <w:pPr>
              <w:jc w:val="center"/>
              <w:rPr>
                <w:sz w:val="20"/>
                <w:szCs w:val="20"/>
                <w:lang w:val="en-US"/>
              </w:rPr>
            </w:pPr>
          </w:p>
        </w:tc>
        <w:tc>
          <w:tcPr>
            <w:tcW w:w="1345" w:type="dxa"/>
          </w:tcPr>
          <w:p w14:paraId="546F9BE1" w14:textId="77777777" w:rsidR="00476ED2" w:rsidRDefault="00476ED2" w:rsidP="00CE5BD0">
            <w:pPr>
              <w:jc w:val="center"/>
              <w:rPr>
                <w:sz w:val="20"/>
                <w:szCs w:val="20"/>
                <w:lang w:val="en-US"/>
              </w:rPr>
            </w:pPr>
          </w:p>
        </w:tc>
        <w:tc>
          <w:tcPr>
            <w:tcW w:w="1346" w:type="dxa"/>
          </w:tcPr>
          <w:p w14:paraId="58BBF089" w14:textId="77777777" w:rsidR="00476ED2" w:rsidRDefault="00476ED2" w:rsidP="00CE5BD0">
            <w:pPr>
              <w:jc w:val="center"/>
              <w:rPr>
                <w:sz w:val="20"/>
                <w:szCs w:val="20"/>
                <w:lang w:val="en-US"/>
              </w:rPr>
            </w:pPr>
          </w:p>
        </w:tc>
        <w:tc>
          <w:tcPr>
            <w:tcW w:w="1335" w:type="dxa"/>
          </w:tcPr>
          <w:p w14:paraId="3D07A3E4" w14:textId="77777777" w:rsidR="00476ED2" w:rsidRDefault="00476ED2" w:rsidP="00CE5BD0">
            <w:pPr>
              <w:jc w:val="center"/>
              <w:rPr>
                <w:sz w:val="20"/>
                <w:szCs w:val="20"/>
                <w:lang w:val="en-US"/>
              </w:rPr>
            </w:pPr>
          </w:p>
        </w:tc>
      </w:tr>
      <w:tr w:rsidR="00476ED2" w14:paraId="63830A8C" w14:textId="77777777" w:rsidTr="7188FD89">
        <w:tc>
          <w:tcPr>
            <w:tcW w:w="1554" w:type="dxa"/>
          </w:tcPr>
          <w:p w14:paraId="21C6F9AF" w14:textId="77777777" w:rsidR="00476ED2" w:rsidRDefault="00476ED2" w:rsidP="00CE5BD0">
            <w:pPr>
              <w:jc w:val="center"/>
              <w:rPr>
                <w:sz w:val="20"/>
                <w:szCs w:val="20"/>
                <w:lang w:val="en-US"/>
              </w:rPr>
            </w:pPr>
          </w:p>
        </w:tc>
        <w:tc>
          <w:tcPr>
            <w:tcW w:w="1345" w:type="dxa"/>
          </w:tcPr>
          <w:p w14:paraId="6965651F" w14:textId="77777777" w:rsidR="00476ED2" w:rsidRDefault="00476ED2" w:rsidP="00CE5BD0">
            <w:pPr>
              <w:jc w:val="center"/>
              <w:rPr>
                <w:sz w:val="20"/>
                <w:szCs w:val="20"/>
                <w:lang w:val="en-US"/>
              </w:rPr>
            </w:pPr>
          </w:p>
        </w:tc>
        <w:tc>
          <w:tcPr>
            <w:tcW w:w="1346" w:type="dxa"/>
          </w:tcPr>
          <w:p w14:paraId="71E53917" w14:textId="77777777" w:rsidR="00476ED2" w:rsidRDefault="00476ED2" w:rsidP="00CE5BD0">
            <w:pPr>
              <w:jc w:val="center"/>
              <w:rPr>
                <w:sz w:val="20"/>
                <w:szCs w:val="20"/>
                <w:lang w:val="en-US"/>
              </w:rPr>
            </w:pPr>
          </w:p>
        </w:tc>
        <w:tc>
          <w:tcPr>
            <w:tcW w:w="1346" w:type="dxa"/>
          </w:tcPr>
          <w:p w14:paraId="01CC179A" w14:textId="77777777" w:rsidR="00476ED2" w:rsidRDefault="00476ED2" w:rsidP="00CE5BD0">
            <w:pPr>
              <w:jc w:val="center"/>
              <w:rPr>
                <w:sz w:val="20"/>
                <w:szCs w:val="20"/>
                <w:lang w:val="en-US"/>
              </w:rPr>
            </w:pPr>
          </w:p>
        </w:tc>
        <w:tc>
          <w:tcPr>
            <w:tcW w:w="1345" w:type="dxa"/>
          </w:tcPr>
          <w:p w14:paraId="0DB22652" w14:textId="77777777" w:rsidR="00476ED2" w:rsidRDefault="00476ED2" w:rsidP="00CE5BD0">
            <w:pPr>
              <w:jc w:val="center"/>
              <w:rPr>
                <w:sz w:val="20"/>
                <w:szCs w:val="20"/>
                <w:lang w:val="en-US"/>
              </w:rPr>
            </w:pPr>
          </w:p>
        </w:tc>
        <w:tc>
          <w:tcPr>
            <w:tcW w:w="1346" w:type="dxa"/>
          </w:tcPr>
          <w:p w14:paraId="0674D430" w14:textId="77777777" w:rsidR="00476ED2" w:rsidRDefault="00476ED2" w:rsidP="00CE5BD0">
            <w:pPr>
              <w:jc w:val="center"/>
              <w:rPr>
                <w:sz w:val="20"/>
                <w:szCs w:val="20"/>
                <w:lang w:val="en-US"/>
              </w:rPr>
            </w:pPr>
          </w:p>
        </w:tc>
        <w:tc>
          <w:tcPr>
            <w:tcW w:w="1335" w:type="dxa"/>
          </w:tcPr>
          <w:p w14:paraId="4AFCE8FD" w14:textId="77777777" w:rsidR="00476ED2" w:rsidRDefault="00476ED2" w:rsidP="00CE5BD0">
            <w:pPr>
              <w:jc w:val="center"/>
              <w:rPr>
                <w:sz w:val="20"/>
                <w:szCs w:val="20"/>
                <w:lang w:val="en-US"/>
              </w:rPr>
            </w:pPr>
          </w:p>
        </w:tc>
      </w:tr>
      <w:bookmarkEnd w:id="0"/>
    </w:tbl>
    <w:p w14:paraId="606862F7" w14:textId="77777777" w:rsidR="004428EA" w:rsidRDefault="004428EA">
      <w:pPr>
        <w:rPr>
          <w:sz w:val="20"/>
          <w:szCs w:val="20"/>
          <w:lang w:val="en-US"/>
        </w:rPr>
      </w:pPr>
    </w:p>
    <w:p w14:paraId="29E4DCD4" w14:textId="77777777" w:rsidR="004D0686" w:rsidRDefault="004D0686" w:rsidP="004D0686">
      <w:pPr>
        <w:spacing w:after="0" w:line="240" w:lineRule="auto"/>
        <w:rPr>
          <w:b/>
          <w:bCs/>
          <w:u w:val="single"/>
        </w:rPr>
      </w:pPr>
    </w:p>
    <w:p w14:paraId="78000BCC" w14:textId="77777777" w:rsidR="007E01A0" w:rsidRDefault="007E01A0" w:rsidP="004D0686">
      <w:pPr>
        <w:spacing w:after="0" w:line="240" w:lineRule="auto"/>
        <w:rPr>
          <w:b/>
          <w:bCs/>
          <w:u w:val="single"/>
        </w:rPr>
      </w:pPr>
    </w:p>
    <w:p w14:paraId="17BEF42B" w14:textId="6758D4E1" w:rsidR="004D0686" w:rsidRPr="00733FF0" w:rsidRDefault="004D0686" w:rsidP="004D0686">
      <w:pPr>
        <w:spacing w:after="0" w:line="240" w:lineRule="auto"/>
        <w:rPr>
          <w:b/>
          <w:bCs/>
          <w:u w:val="single"/>
        </w:rPr>
      </w:pPr>
      <w:r w:rsidRPr="00733FF0">
        <w:rPr>
          <w:b/>
          <w:bCs/>
          <w:u w:val="single"/>
        </w:rPr>
        <w:t xml:space="preserve">SEZIONE 2. RELATIVA AL SUPPORTO </w:t>
      </w:r>
      <w:r w:rsidR="007E01A0" w:rsidRPr="00733FF0">
        <w:rPr>
          <w:b/>
          <w:bCs/>
          <w:u w:val="single"/>
        </w:rPr>
        <w:t>A</w:t>
      </w:r>
      <w:r w:rsidRPr="00733FF0">
        <w:rPr>
          <w:b/>
          <w:bCs/>
          <w:u w:val="single"/>
        </w:rPr>
        <w:t xml:space="preserve"> INIZIATIVE DI SEMPLIFICAZIONE &amp; REINGEGNERIZZAZIONE</w:t>
      </w:r>
    </w:p>
    <w:p w14:paraId="13A9D636" w14:textId="4FD01686" w:rsidR="004D0686" w:rsidRPr="00733FF0" w:rsidRDefault="004D0686" w:rsidP="004D0686">
      <w:pPr>
        <w:spacing w:after="0" w:line="240" w:lineRule="auto"/>
        <w:rPr>
          <w:i/>
          <w:iCs/>
          <w:sz w:val="20"/>
          <w:szCs w:val="20"/>
        </w:rPr>
      </w:pPr>
      <w:r w:rsidRPr="00733FF0">
        <w:rPr>
          <w:i/>
          <w:iCs/>
          <w:sz w:val="20"/>
          <w:szCs w:val="20"/>
        </w:rPr>
        <w:t>(da compilare solo se la richiesta riguarda il supporto iniziative S&amp;R)</w:t>
      </w:r>
    </w:p>
    <w:p w14:paraId="2865CF19" w14:textId="77777777" w:rsidR="004D0686" w:rsidRPr="00733FF0" w:rsidRDefault="004D0686" w:rsidP="00EB5BB6">
      <w:pPr>
        <w:spacing w:after="0" w:line="240" w:lineRule="auto"/>
        <w:rPr>
          <w:b/>
          <w:bCs/>
          <w:sz w:val="20"/>
          <w:szCs w:val="20"/>
        </w:rPr>
      </w:pPr>
    </w:p>
    <w:p w14:paraId="44890E2A" w14:textId="77777777" w:rsidR="00627D8D" w:rsidRPr="00733FF0" w:rsidRDefault="00627D8D" w:rsidP="00627D8D">
      <w:pPr>
        <w:spacing w:after="0" w:line="240" w:lineRule="auto"/>
        <w:jc w:val="both"/>
        <w:rPr>
          <w:rFonts w:ascii="Times New Roman" w:hAnsi="Times New Roman"/>
          <w:sz w:val="20"/>
          <w:szCs w:val="20"/>
        </w:rPr>
      </w:pPr>
      <w:r w:rsidRPr="00733FF0">
        <w:rPr>
          <w:b/>
          <w:bCs/>
          <w:sz w:val="20"/>
          <w:szCs w:val="20"/>
        </w:rPr>
        <w:t>DESCRIZIONE DELLE INIZIATIVE DI SEMPLIFICAZIONE E REINGEGNERIZZAZIONE PER LE QUALI SI RICHIEDE IL SUPPORTO DELL’ESPERTO</w:t>
      </w:r>
    </w:p>
    <w:p w14:paraId="58F13926" w14:textId="77777777" w:rsidR="00627D8D" w:rsidRPr="00733FF0" w:rsidRDefault="00627D8D" w:rsidP="00627D8D">
      <w:pPr>
        <w:spacing w:after="0" w:line="240" w:lineRule="auto"/>
        <w:rPr>
          <w:i/>
          <w:iCs/>
          <w:sz w:val="20"/>
          <w:szCs w:val="20"/>
        </w:rPr>
      </w:pPr>
      <w:r w:rsidRPr="00733FF0">
        <w:rPr>
          <w:i/>
          <w:iCs/>
          <w:sz w:val="20"/>
          <w:szCs w:val="20"/>
        </w:rPr>
        <w:t xml:space="preserve">(es. Iniziativa di semplificazione e reingegnerizzazione inerente lo sviluppo dell’applicativo </w:t>
      </w:r>
      <w:proofErr w:type="spellStart"/>
      <w:r w:rsidRPr="00733FF0">
        <w:rPr>
          <w:i/>
          <w:iCs/>
          <w:sz w:val="20"/>
          <w:szCs w:val="20"/>
        </w:rPr>
        <w:t>Sicondir</w:t>
      </w:r>
      <w:proofErr w:type="spellEnd"/>
      <w:r w:rsidRPr="00733FF0">
        <w:rPr>
          <w:i/>
          <w:iCs/>
          <w:sz w:val="20"/>
          <w:szCs w:val="20"/>
        </w:rPr>
        <w:t>)</w:t>
      </w:r>
    </w:p>
    <w:p w14:paraId="392A431E" w14:textId="77777777" w:rsidR="00627D8D" w:rsidRPr="00733FF0" w:rsidRDefault="00627D8D" w:rsidP="00627D8D">
      <w:r w:rsidRPr="00733FF0">
        <w:rPr>
          <w:i/>
          <w:iCs/>
          <w:sz w:val="20"/>
          <w:szCs w:val="20"/>
        </w:rPr>
        <w:t>________________________________________________________________________________________________</w:t>
      </w:r>
    </w:p>
    <w:p w14:paraId="26A58910" w14:textId="34DC7B0D" w:rsidR="00EB5BB6" w:rsidRPr="00733FF0" w:rsidRDefault="00EB5BB6" w:rsidP="00EB5BB6">
      <w:pPr>
        <w:spacing w:after="0" w:line="240" w:lineRule="auto"/>
        <w:rPr>
          <w:i/>
          <w:iCs/>
          <w:sz w:val="20"/>
          <w:szCs w:val="20"/>
        </w:rPr>
      </w:pPr>
      <w:r w:rsidRPr="00733FF0">
        <w:rPr>
          <w:b/>
          <w:bCs/>
          <w:sz w:val="20"/>
          <w:szCs w:val="20"/>
        </w:rPr>
        <w:t>PROFILO PROFESSIONALE RICHIESTO</w:t>
      </w:r>
      <w:r w:rsidRPr="00733FF0">
        <w:rPr>
          <w:b/>
          <w:bCs/>
          <w:sz w:val="20"/>
          <w:szCs w:val="20"/>
        </w:rPr>
        <w:br/>
      </w:r>
      <w:r w:rsidR="004D0686" w:rsidRPr="00733FF0">
        <w:rPr>
          <w:i/>
          <w:iCs/>
          <w:sz w:val="20"/>
          <w:szCs w:val="20"/>
        </w:rPr>
        <w:t>(</w:t>
      </w:r>
      <w:r w:rsidRPr="00733FF0">
        <w:rPr>
          <w:i/>
          <w:iCs/>
          <w:sz w:val="20"/>
          <w:szCs w:val="20"/>
        </w:rPr>
        <w:t>es. Contabile</w:t>
      </w:r>
      <w:r w:rsidR="004D0686" w:rsidRPr="00733FF0">
        <w:rPr>
          <w:i/>
          <w:iCs/>
          <w:sz w:val="20"/>
          <w:szCs w:val="20"/>
        </w:rPr>
        <w:t>)</w:t>
      </w:r>
    </w:p>
    <w:p w14:paraId="14A91FC3" w14:textId="77777777" w:rsidR="004D0686" w:rsidRPr="00733FF0" w:rsidRDefault="004D0686" w:rsidP="004D0686">
      <w:r w:rsidRPr="00733FF0">
        <w:rPr>
          <w:i/>
          <w:iCs/>
          <w:sz w:val="20"/>
          <w:szCs w:val="20"/>
        </w:rPr>
        <w:t>________________________________________________________________________________________________</w:t>
      </w:r>
    </w:p>
    <w:p w14:paraId="3787F6B7" w14:textId="2C5A7025" w:rsidR="00EB5BB6" w:rsidRPr="00733FF0" w:rsidRDefault="00EB5BB6" w:rsidP="00EB5BB6">
      <w:pPr>
        <w:spacing w:after="0" w:line="240" w:lineRule="auto"/>
        <w:rPr>
          <w:i/>
          <w:iCs/>
          <w:sz w:val="20"/>
          <w:szCs w:val="20"/>
        </w:rPr>
      </w:pPr>
      <w:r w:rsidRPr="00733FF0">
        <w:rPr>
          <w:b/>
          <w:bCs/>
          <w:sz w:val="20"/>
          <w:szCs w:val="20"/>
        </w:rPr>
        <w:t>SETTORE PROFESSIONALE DEL PROFILO RICHIESTO</w:t>
      </w:r>
      <w:r w:rsidRPr="00733FF0">
        <w:rPr>
          <w:b/>
          <w:bCs/>
          <w:sz w:val="20"/>
          <w:szCs w:val="20"/>
        </w:rPr>
        <w:br/>
      </w:r>
      <w:r w:rsidR="004D0686" w:rsidRPr="00733FF0">
        <w:rPr>
          <w:i/>
          <w:iCs/>
          <w:sz w:val="20"/>
          <w:szCs w:val="20"/>
        </w:rPr>
        <w:t>(</w:t>
      </w:r>
      <w:r w:rsidRPr="00733FF0">
        <w:rPr>
          <w:i/>
          <w:iCs/>
          <w:sz w:val="20"/>
          <w:szCs w:val="20"/>
        </w:rPr>
        <w:t>es. Regolamentazione e digitalizzazione demanio, usi civici, patrimonio, ambiente, urbanistica, lavori pubblici</w:t>
      </w:r>
      <w:r w:rsidR="004D0686" w:rsidRPr="00733FF0">
        <w:rPr>
          <w:i/>
          <w:iCs/>
          <w:sz w:val="20"/>
          <w:szCs w:val="20"/>
        </w:rPr>
        <w:t>)</w:t>
      </w:r>
    </w:p>
    <w:p w14:paraId="17EE245D" w14:textId="77777777" w:rsidR="004D0686" w:rsidRDefault="004D0686" w:rsidP="004D0686">
      <w:pPr>
        <w:rPr>
          <w:i/>
          <w:iCs/>
          <w:sz w:val="20"/>
          <w:szCs w:val="20"/>
        </w:rPr>
      </w:pPr>
      <w:r w:rsidRPr="00733FF0">
        <w:rPr>
          <w:i/>
          <w:iCs/>
          <w:sz w:val="20"/>
          <w:szCs w:val="20"/>
        </w:rPr>
        <w:t>________________________________________________________________________________________________</w:t>
      </w:r>
    </w:p>
    <w:p w14:paraId="5924960F" w14:textId="7B8A8152" w:rsidR="00C0774F" w:rsidRPr="00733FF0" w:rsidRDefault="00C0774F" w:rsidP="004D0686">
      <w:r>
        <w:t>…</w:t>
      </w:r>
    </w:p>
    <w:p w14:paraId="713FBDFA" w14:textId="77777777" w:rsidR="00627D8D" w:rsidRPr="00733FF0" w:rsidRDefault="00627D8D" w:rsidP="00627D8D">
      <w:pPr>
        <w:spacing w:after="0" w:line="240" w:lineRule="auto"/>
        <w:jc w:val="both"/>
        <w:rPr>
          <w:rFonts w:ascii="Times New Roman" w:hAnsi="Times New Roman"/>
          <w:sz w:val="20"/>
          <w:szCs w:val="20"/>
        </w:rPr>
      </w:pPr>
      <w:bookmarkStart w:id="1" w:name="_Hlk181217313"/>
      <w:r w:rsidRPr="00733FF0">
        <w:rPr>
          <w:b/>
          <w:bCs/>
          <w:sz w:val="20"/>
          <w:szCs w:val="20"/>
        </w:rPr>
        <w:t>DESCRIZIONE DELLE INIZIATIVE DI SEMPLIFICAZIONE E REINGEGNERIZZAZIONE PER LE QUALI SI RICHIEDE IL SUPPORTO DELL’ESPERTO</w:t>
      </w:r>
    </w:p>
    <w:p w14:paraId="3568074C" w14:textId="478A2FD4" w:rsidR="00627D8D" w:rsidRPr="00733FF0" w:rsidRDefault="00627D8D" w:rsidP="00627D8D">
      <w:pPr>
        <w:spacing w:after="0" w:line="240" w:lineRule="auto"/>
        <w:rPr>
          <w:i/>
          <w:iCs/>
          <w:sz w:val="20"/>
          <w:szCs w:val="20"/>
        </w:rPr>
      </w:pPr>
      <w:r w:rsidRPr="00733FF0">
        <w:rPr>
          <w:i/>
          <w:iCs/>
          <w:sz w:val="20"/>
          <w:szCs w:val="20"/>
        </w:rPr>
        <w:t>(es. Iniziativa di semplificazione e reingegnerizzazione </w:t>
      </w:r>
      <w:r w:rsidR="00C0774F">
        <w:rPr>
          <w:i/>
          <w:iCs/>
          <w:sz w:val="20"/>
          <w:szCs w:val="20"/>
        </w:rPr>
        <w:t>riforma Legge Regionale 53/1998</w:t>
      </w:r>
      <w:r w:rsidRPr="00733FF0">
        <w:rPr>
          <w:i/>
          <w:iCs/>
          <w:sz w:val="20"/>
          <w:szCs w:val="20"/>
        </w:rPr>
        <w:t>)</w:t>
      </w:r>
    </w:p>
    <w:p w14:paraId="72ECC29A" w14:textId="77777777" w:rsidR="00627D8D" w:rsidRDefault="00627D8D" w:rsidP="00627D8D">
      <w:r w:rsidRPr="00733FF0">
        <w:rPr>
          <w:i/>
          <w:iCs/>
          <w:sz w:val="20"/>
          <w:szCs w:val="20"/>
        </w:rPr>
        <w:t>________________________________________________________________________________________________</w:t>
      </w:r>
    </w:p>
    <w:p w14:paraId="424B9142" w14:textId="32E8681C" w:rsidR="00EB5BB6" w:rsidRPr="00733FF0" w:rsidRDefault="00EB5BB6" w:rsidP="00EB5BB6">
      <w:pPr>
        <w:spacing w:after="0" w:line="240" w:lineRule="auto"/>
        <w:rPr>
          <w:i/>
          <w:iCs/>
          <w:sz w:val="20"/>
          <w:szCs w:val="20"/>
        </w:rPr>
      </w:pPr>
      <w:r w:rsidRPr="00733FF0">
        <w:rPr>
          <w:b/>
          <w:bCs/>
          <w:sz w:val="20"/>
          <w:szCs w:val="20"/>
        </w:rPr>
        <w:t>PROFILO PROFESSIONALE RICHIESTO</w:t>
      </w:r>
      <w:r w:rsidRPr="00733FF0">
        <w:rPr>
          <w:b/>
          <w:bCs/>
          <w:sz w:val="20"/>
          <w:szCs w:val="20"/>
        </w:rPr>
        <w:br/>
      </w:r>
      <w:r w:rsidR="004D0686" w:rsidRPr="00733FF0">
        <w:rPr>
          <w:i/>
          <w:iCs/>
          <w:sz w:val="20"/>
          <w:szCs w:val="20"/>
        </w:rPr>
        <w:t>(</w:t>
      </w:r>
      <w:r w:rsidRPr="00733FF0">
        <w:rPr>
          <w:i/>
          <w:iCs/>
          <w:sz w:val="20"/>
          <w:szCs w:val="20"/>
        </w:rPr>
        <w:t>es. geologo</w:t>
      </w:r>
      <w:r w:rsidR="004D0686" w:rsidRPr="00733FF0">
        <w:rPr>
          <w:i/>
          <w:iCs/>
          <w:sz w:val="20"/>
          <w:szCs w:val="20"/>
        </w:rPr>
        <w:t>)</w:t>
      </w:r>
    </w:p>
    <w:p w14:paraId="71A47BA3" w14:textId="77777777" w:rsidR="004D0686" w:rsidRPr="00733FF0" w:rsidRDefault="004D0686" w:rsidP="004D0686">
      <w:r w:rsidRPr="00733FF0">
        <w:rPr>
          <w:i/>
          <w:iCs/>
          <w:sz w:val="20"/>
          <w:szCs w:val="20"/>
        </w:rPr>
        <w:t>________________________________________________________________________________________________</w:t>
      </w:r>
    </w:p>
    <w:p w14:paraId="68107168" w14:textId="53FB62CC" w:rsidR="00EB5BB6" w:rsidRPr="00733FF0" w:rsidRDefault="00EB5BB6" w:rsidP="00EB5BB6">
      <w:pPr>
        <w:spacing w:after="0" w:line="240" w:lineRule="auto"/>
        <w:rPr>
          <w:i/>
          <w:iCs/>
          <w:sz w:val="20"/>
          <w:szCs w:val="20"/>
        </w:rPr>
      </w:pPr>
      <w:r w:rsidRPr="00733FF0">
        <w:rPr>
          <w:b/>
          <w:bCs/>
          <w:sz w:val="20"/>
          <w:szCs w:val="20"/>
        </w:rPr>
        <w:t>SETTORE PROFESSIONALE DEL PROFILO RICHIESTO</w:t>
      </w:r>
      <w:r w:rsidRPr="00733FF0">
        <w:rPr>
          <w:b/>
          <w:bCs/>
          <w:sz w:val="20"/>
          <w:szCs w:val="20"/>
        </w:rPr>
        <w:br/>
      </w:r>
      <w:r w:rsidR="004D0686" w:rsidRPr="00733FF0">
        <w:rPr>
          <w:i/>
          <w:iCs/>
          <w:sz w:val="20"/>
          <w:szCs w:val="20"/>
        </w:rPr>
        <w:t xml:space="preserve">(es. </w:t>
      </w:r>
      <w:r w:rsidRPr="00733FF0">
        <w:rPr>
          <w:i/>
          <w:iCs/>
          <w:sz w:val="20"/>
          <w:szCs w:val="20"/>
        </w:rPr>
        <w:t>appalti</w:t>
      </w:r>
      <w:r w:rsidR="004D0686" w:rsidRPr="00733FF0">
        <w:rPr>
          <w:i/>
          <w:iCs/>
          <w:sz w:val="20"/>
          <w:szCs w:val="20"/>
        </w:rPr>
        <w:t>)</w:t>
      </w:r>
    </w:p>
    <w:p w14:paraId="048B60D4" w14:textId="77777777" w:rsidR="004D0686" w:rsidRPr="00733FF0" w:rsidRDefault="004D0686" w:rsidP="004D0686">
      <w:r w:rsidRPr="00733FF0">
        <w:rPr>
          <w:i/>
          <w:iCs/>
          <w:sz w:val="20"/>
          <w:szCs w:val="20"/>
        </w:rPr>
        <w:t>________________________________________________________________________________________________</w:t>
      </w:r>
    </w:p>
    <w:bookmarkEnd w:id="1"/>
    <w:p w14:paraId="0EC53204" w14:textId="31CFBAF4" w:rsidR="004D0686" w:rsidRDefault="00C0774F">
      <w:pPr>
        <w:rPr>
          <w:sz w:val="20"/>
          <w:szCs w:val="20"/>
        </w:rPr>
      </w:pPr>
      <w:r>
        <w:rPr>
          <w:sz w:val="20"/>
          <w:szCs w:val="20"/>
        </w:rPr>
        <w:t>…</w:t>
      </w:r>
    </w:p>
    <w:p w14:paraId="1090087B" w14:textId="77777777" w:rsidR="00C0774F" w:rsidRPr="00EB5BB6" w:rsidRDefault="00C0774F">
      <w:pPr>
        <w:rPr>
          <w:sz w:val="20"/>
          <w:szCs w:val="20"/>
        </w:rPr>
      </w:pPr>
    </w:p>
    <w:p w14:paraId="1CA4D4A9" w14:textId="59526DC2" w:rsidR="00AF33FB" w:rsidRPr="0093668F" w:rsidRDefault="00AC14F6">
      <w:pPr>
        <w:rPr>
          <w:i/>
          <w:iCs/>
          <w:sz w:val="20"/>
          <w:szCs w:val="20"/>
        </w:rPr>
      </w:pPr>
      <w:r w:rsidRPr="00EB5BB6">
        <w:rPr>
          <w:b/>
          <w:bCs/>
          <w:sz w:val="20"/>
          <w:szCs w:val="20"/>
        </w:rPr>
        <w:t>BIMESTRE</w:t>
      </w:r>
      <w:r w:rsidR="004428EA" w:rsidRPr="00EB5BB6">
        <w:rPr>
          <w:b/>
          <w:bCs/>
          <w:sz w:val="20"/>
          <w:szCs w:val="20"/>
        </w:rPr>
        <w:t xml:space="preserve"> 202</w:t>
      </w:r>
      <w:r w:rsidR="00427136" w:rsidRPr="00EB5BB6">
        <w:rPr>
          <w:b/>
          <w:bCs/>
          <w:sz w:val="20"/>
          <w:szCs w:val="20"/>
        </w:rPr>
        <w:t>5</w:t>
      </w:r>
      <w:r w:rsidR="00393CCC" w:rsidRPr="00EB5BB6">
        <w:rPr>
          <w:sz w:val="20"/>
          <w:szCs w:val="20"/>
        </w:rPr>
        <w:t xml:space="preserve"> </w:t>
      </w:r>
      <w:r w:rsidRPr="00EB5BB6">
        <w:rPr>
          <w:sz w:val="20"/>
          <w:szCs w:val="20"/>
        </w:rPr>
        <w:t xml:space="preserve">        </w:t>
      </w:r>
      <w:r w:rsidR="0093668F">
        <w:rPr>
          <w:rFonts w:ascii="Wingdings" w:eastAsia="Wingdings" w:hAnsi="Wingdings" w:cs="Wingdings"/>
          <w:sz w:val="20"/>
          <w:szCs w:val="20"/>
        </w:rPr>
        <w:t>o</w:t>
      </w:r>
      <w:r w:rsidR="0093668F" w:rsidRPr="00EB5BB6">
        <w:rPr>
          <w:sz w:val="20"/>
          <w:szCs w:val="20"/>
        </w:rPr>
        <w:t xml:space="preserve"> </w:t>
      </w:r>
      <w:r w:rsidR="00223246" w:rsidRPr="00EB5BB6">
        <w:rPr>
          <w:sz w:val="20"/>
          <w:szCs w:val="20"/>
        </w:rPr>
        <w:t xml:space="preserve">GEN-FEB  </w:t>
      </w:r>
      <w:r w:rsidRPr="00EB5BB6">
        <w:rPr>
          <w:sz w:val="20"/>
          <w:szCs w:val="20"/>
        </w:rPr>
        <w:t xml:space="preserve"> </w:t>
      </w:r>
      <w:r>
        <w:rPr>
          <w:rFonts w:ascii="Wingdings" w:eastAsia="Wingdings" w:hAnsi="Wingdings" w:cs="Wingdings"/>
          <w:sz w:val="20"/>
          <w:szCs w:val="20"/>
        </w:rPr>
        <w:t>o</w:t>
      </w:r>
      <w:r w:rsidRPr="00EB5BB6">
        <w:rPr>
          <w:sz w:val="20"/>
          <w:szCs w:val="20"/>
        </w:rPr>
        <w:t xml:space="preserve"> MAR-APR     </w:t>
      </w:r>
      <w:r>
        <w:rPr>
          <w:rFonts w:ascii="Wingdings" w:eastAsia="Wingdings" w:hAnsi="Wingdings" w:cs="Wingdings"/>
          <w:sz w:val="20"/>
          <w:szCs w:val="20"/>
        </w:rPr>
        <w:t>o</w:t>
      </w:r>
      <w:r w:rsidRPr="00EB5BB6">
        <w:rPr>
          <w:sz w:val="20"/>
          <w:szCs w:val="20"/>
        </w:rPr>
        <w:t xml:space="preserve"> MAG-GIU     </w:t>
      </w:r>
      <w:r>
        <w:rPr>
          <w:rFonts w:ascii="Wingdings" w:eastAsia="Wingdings" w:hAnsi="Wingdings" w:cs="Wingdings"/>
          <w:sz w:val="20"/>
          <w:szCs w:val="20"/>
        </w:rPr>
        <w:t>o</w:t>
      </w:r>
      <w:r w:rsidRPr="00EB5BB6">
        <w:rPr>
          <w:sz w:val="20"/>
          <w:szCs w:val="20"/>
        </w:rPr>
        <w:t xml:space="preserve"> LUG-AGO     </w:t>
      </w:r>
      <w:r>
        <w:rPr>
          <w:rFonts w:ascii="Wingdings" w:eastAsia="Wingdings" w:hAnsi="Wingdings" w:cs="Wingdings"/>
          <w:sz w:val="20"/>
          <w:szCs w:val="20"/>
        </w:rPr>
        <w:t>o</w:t>
      </w:r>
      <w:r w:rsidRPr="00EB5BB6">
        <w:rPr>
          <w:sz w:val="20"/>
          <w:szCs w:val="20"/>
        </w:rPr>
        <w:t xml:space="preserve"> SET-OTT     </w:t>
      </w:r>
      <w:r>
        <w:rPr>
          <w:rFonts w:ascii="Wingdings" w:eastAsia="Wingdings" w:hAnsi="Wingdings" w:cs="Wingdings"/>
          <w:sz w:val="20"/>
          <w:szCs w:val="20"/>
        </w:rPr>
        <w:t>o</w:t>
      </w:r>
      <w:r w:rsidRPr="00EB5BB6">
        <w:rPr>
          <w:sz w:val="20"/>
          <w:szCs w:val="20"/>
        </w:rPr>
        <w:t xml:space="preserve"> NOV-DIC     </w:t>
      </w:r>
      <w:r w:rsidR="00393CCC" w:rsidRPr="00EB5BB6">
        <w:rPr>
          <w:sz w:val="20"/>
          <w:szCs w:val="20"/>
        </w:rPr>
        <w:br/>
      </w:r>
      <w:r w:rsidR="0093668F" w:rsidRPr="0093668F">
        <w:rPr>
          <w:i/>
          <w:iCs/>
          <w:sz w:val="20"/>
          <w:szCs w:val="20"/>
        </w:rPr>
        <w:t xml:space="preserve">(barrare il bimestre di riferimento) </w:t>
      </w:r>
    </w:p>
    <w:p w14:paraId="0AFB855C" w14:textId="77777777" w:rsidR="00941F4E" w:rsidRDefault="00941F4E" w:rsidP="00427136">
      <w:pPr>
        <w:rPr>
          <w:b/>
          <w:bCs/>
          <w:sz w:val="20"/>
          <w:szCs w:val="20"/>
        </w:rPr>
      </w:pPr>
    </w:p>
    <w:p w14:paraId="5895B7F3" w14:textId="6D7E0308" w:rsidR="00427136" w:rsidRDefault="00393CCC" w:rsidP="007E01A0">
      <w:pPr>
        <w:spacing w:after="0" w:line="257" w:lineRule="auto"/>
        <w:rPr>
          <w:i/>
          <w:iCs/>
          <w:sz w:val="20"/>
          <w:szCs w:val="20"/>
        </w:rPr>
      </w:pPr>
      <w:r w:rsidRPr="00BC677F">
        <w:rPr>
          <w:b/>
          <w:bCs/>
          <w:sz w:val="20"/>
          <w:szCs w:val="20"/>
        </w:rPr>
        <w:t xml:space="preserve">NUMERO DI GIORNATE-UOMO </w:t>
      </w:r>
      <w:r w:rsidR="004A6328" w:rsidRPr="00BC677F">
        <w:rPr>
          <w:b/>
          <w:bCs/>
          <w:sz w:val="20"/>
          <w:szCs w:val="20"/>
        </w:rPr>
        <w:t>RICHIESTE PER I</w:t>
      </w:r>
      <w:r w:rsidR="00AC14F6" w:rsidRPr="00BC677F">
        <w:rPr>
          <w:b/>
          <w:bCs/>
          <w:sz w:val="20"/>
          <w:szCs w:val="20"/>
        </w:rPr>
        <w:t>L BIMESTRE</w:t>
      </w:r>
      <w:r>
        <w:rPr>
          <w:sz w:val="20"/>
          <w:szCs w:val="20"/>
        </w:rPr>
        <w:t xml:space="preserve"> </w:t>
      </w:r>
      <w:r w:rsidRPr="002A4BE3">
        <w:rPr>
          <w:sz w:val="20"/>
          <w:szCs w:val="20"/>
        </w:rPr>
        <w:t>(</w:t>
      </w:r>
      <w:r w:rsidRPr="002A4BE3">
        <w:rPr>
          <w:sz w:val="20"/>
          <w:szCs w:val="20"/>
          <w:u w:val="single"/>
        </w:rPr>
        <w:t xml:space="preserve">MAX </w:t>
      </w:r>
      <w:r w:rsidR="0019467B">
        <w:rPr>
          <w:sz w:val="20"/>
          <w:szCs w:val="20"/>
          <w:u w:val="single"/>
        </w:rPr>
        <w:t>26</w:t>
      </w:r>
      <w:r w:rsidRPr="002A4BE3">
        <w:rPr>
          <w:sz w:val="20"/>
          <w:szCs w:val="20"/>
          <w:u w:val="single"/>
        </w:rPr>
        <w:t xml:space="preserve"> GIORNATE-UOMO</w:t>
      </w:r>
      <w:r w:rsidR="00D411C2">
        <w:rPr>
          <w:sz w:val="20"/>
          <w:szCs w:val="20"/>
          <w:u w:val="single"/>
        </w:rPr>
        <w:t xml:space="preserve"> per ciascun profilo</w:t>
      </w:r>
      <w:r w:rsidRPr="002A4BE3">
        <w:rPr>
          <w:sz w:val="20"/>
          <w:szCs w:val="20"/>
        </w:rPr>
        <w:t>)</w:t>
      </w:r>
      <w:r>
        <w:rPr>
          <w:sz w:val="20"/>
          <w:szCs w:val="20"/>
        </w:rPr>
        <w:br/>
      </w:r>
      <w:r w:rsidR="007E01A0">
        <w:rPr>
          <w:i/>
          <w:iCs/>
          <w:sz w:val="20"/>
          <w:szCs w:val="20"/>
        </w:rPr>
        <w:t>E</w:t>
      </w:r>
      <w:r>
        <w:rPr>
          <w:i/>
          <w:iCs/>
          <w:sz w:val="20"/>
          <w:szCs w:val="20"/>
        </w:rPr>
        <w:t xml:space="preserve">s. </w:t>
      </w:r>
      <w:r w:rsidR="00D411C2">
        <w:rPr>
          <w:i/>
          <w:iCs/>
          <w:sz w:val="20"/>
          <w:szCs w:val="20"/>
        </w:rPr>
        <w:t>architetto edilizia 10 gg</w:t>
      </w:r>
    </w:p>
    <w:p w14:paraId="3445491A" w14:textId="3C11389C" w:rsidR="005B145C" w:rsidRDefault="005B145C" w:rsidP="007E01A0">
      <w:pPr>
        <w:spacing w:after="0" w:line="257" w:lineRule="auto"/>
        <w:rPr>
          <w:i/>
          <w:iCs/>
          <w:sz w:val="20"/>
          <w:szCs w:val="20"/>
        </w:rPr>
      </w:pPr>
      <w:r>
        <w:rPr>
          <w:i/>
          <w:iCs/>
          <w:sz w:val="20"/>
          <w:szCs w:val="20"/>
        </w:rPr>
        <w:t xml:space="preserve">Es. contabile regolamentazione 5 gg </w:t>
      </w:r>
    </w:p>
    <w:p w14:paraId="378CC66B" w14:textId="18B2C4D9" w:rsidR="00D411C2" w:rsidRDefault="00D411C2" w:rsidP="007E01A0">
      <w:pPr>
        <w:spacing w:after="0" w:line="257" w:lineRule="auto"/>
        <w:rPr>
          <w:i/>
          <w:iCs/>
          <w:sz w:val="20"/>
          <w:szCs w:val="20"/>
        </w:rPr>
      </w:pPr>
      <w:r>
        <w:rPr>
          <w:i/>
          <w:iCs/>
          <w:sz w:val="20"/>
          <w:szCs w:val="20"/>
        </w:rPr>
        <w:t xml:space="preserve">Es. geologo appalti 3 gg </w:t>
      </w:r>
    </w:p>
    <w:p w14:paraId="0775E49B" w14:textId="77777777" w:rsidR="005B145C" w:rsidRDefault="005B145C" w:rsidP="007F158B">
      <w:pPr>
        <w:jc w:val="both"/>
        <w:rPr>
          <w:sz w:val="20"/>
          <w:szCs w:val="20"/>
        </w:rPr>
      </w:pPr>
    </w:p>
    <w:p w14:paraId="1387BF2F" w14:textId="7A473CC4" w:rsidR="000B340D" w:rsidRPr="007A55DD" w:rsidRDefault="000B340D" w:rsidP="000B340D">
      <w:pPr>
        <w:spacing w:before="120" w:after="120"/>
        <w:jc w:val="both"/>
        <w:rPr>
          <w:sz w:val="20"/>
          <w:szCs w:val="20"/>
        </w:rPr>
      </w:pPr>
      <w:r w:rsidRPr="3DA96286">
        <w:rPr>
          <w:sz w:val="20"/>
          <w:szCs w:val="20"/>
        </w:rPr>
        <w:t xml:space="preserve">Con la sottoscrizione della presente il richiedente prende atto che gli Esperti di cui all’iniziativa in epigrafe forniscono alla Regione Lazio ed agli EE.LL. del territorio regionale un supporto tecnico-operativo volto  a semplificare e reingegnerizzare le “procedure complesse” e/o relativi endoprocedimenti* secondo le previsioni di cui al DPCM 12 novembre 2021,  alla nota circolare n. 39994839 05/05/2022 del Dipartimento della funzione pubblica, al DM 29 agosto 2022, al Piano Territoriale di Assistenza Tecnica della Regione Lazio, ai contratti di lavoro autonomo** stipulati con gli Esperti ed alle indicazione operative approvate dalla Cabina di Regia Progettuale e riportate alla pagina web di progetto </w:t>
      </w:r>
      <w:hyperlink r:id="rId9">
        <w:r w:rsidRPr="3DA96286">
          <w:rPr>
            <w:rStyle w:val="Collegamentoipertestuale"/>
            <w:sz w:val="20"/>
            <w:szCs w:val="20"/>
          </w:rPr>
          <w:t>https://www.regione.lazio.it/enti/Piano-Territoriale-Assistenza-Tecnica</w:t>
        </w:r>
      </w:hyperlink>
      <w:r w:rsidRPr="3DA96286">
        <w:rPr>
          <w:sz w:val="20"/>
          <w:szCs w:val="20"/>
        </w:rPr>
        <w:t xml:space="preserve">. Nel dettaglio, il supporto tecnico-operativo è finalizzato alla riduzione della numerosità degli arretrati e dei tempi medi di conclusione delle “procedure complesse” rispetto ai dati di baseline, in coerenza con i risultati attesi di progetto, intermedi e finali, che prevedono la riduzione degli arretrati e dei tempi medi di ogni “procedura complessa” rilevata, misurata, inserita in baseline ed oggetto di </w:t>
      </w:r>
      <w:r w:rsidRPr="3DA96286">
        <w:rPr>
          <w:sz w:val="20"/>
          <w:szCs w:val="20"/>
        </w:rPr>
        <w:lastRenderedPageBreak/>
        <w:t xml:space="preserve">supporto. Richiedente e beneficiario del supporto si impegnano inoltre a fornire all’Esperto, in coerenza con il “Format per il report di monitoraggio” e con quanto previsto dal DPCM 12 novembre 2021 e dal “Piano Territoriale di Assistenza Tecnica”, i dati inerenti alla numerosità degli arretrati ed ai tempi medi delle procedure complesse per i quali è richiesto il supporto dell’Esperto. Convenzionalmente, in ragione del supporto trasversale ed indiretto dispiegato, gli Esperti componenti la Segreteria Tecnica Progettuale (STP) ed il pool di Professionisti ed Esperti di supporto trasversale contribuiscono “pro-quota” ai risultati di Progetto determinati dal supporto verticale e diretto prestato </w:t>
      </w:r>
      <w:r w:rsidR="00465930">
        <w:rPr>
          <w:sz w:val="20"/>
          <w:szCs w:val="20"/>
        </w:rPr>
        <w:t xml:space="preserve">dai </w:t>
      </w:r>
      <w:r w:rsidRPr="3DA96286">
        <w:rPr>
          <w:sz w:val="20"/>
          <w:szCs w:val="20"/>
        </w:rPr>
        <w:t>Professionisti ed Esperti componenti le Task Force Multi-Disciplinari distribuite sul territorio regionale.</w:t>
      </w:r>
    </w:p>
    <w:p w14:paraId="427F6BCE" w14:textId="77777777" w:rsidR="00D8773F" w:rsidRDefault="00D8773F" w:rsidP="007F158B">
      <w:pPr>
        <w:jc w:val="both"/>
        <w:rPr>
          <w:sz w:val="20"/>
          <w:szCs w:val="20"/>
        </w:rPr>
      </w:pPr>
    </w:p>
    <w:p w14:paraId="69269B64" w14:textId="579CADC6" w:rsidR="00D8773F" w:rsidRPr="00F34EB7" w:rsidRDefault="00D8773F" w:rsidP="00F34EB7">
      <w:pPr>
        <w:rPr>
          <w:sz w:val="16"/>
          <w:szCs w:val="16"/>
        </w:rPr>
      </w:pPr>
      <w:r>
        <w:rPr>
          <w:sz w:val="20"/>
          <w:szCs w:val="20"/>
        </w:rPr>
        <w:t xml:space="preserve">DATA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br/>
      </w:r>
      <w:r w:rsidRPr="00CD5D3A">
        <w:rPr>
          <w:sz w:val="20"/>
          <w:szCs w:val="20"/>
        </w:rPr>
        <w:t>________________</w:t>
      </w:r>
    </w:p>
    <w:p w14:paraId="2400D32F" w14:textId="06749D36" w:rsidR="00D8773F" w:rsidRDefault="00944EA7" w:rsidP="00944EA7">
      <w:pPr>
        <w:jc w:val="right"/>
        <w:rPr>
          <w:sz w:val="20"/>
          <w:szCs w:val="20"/>
        </w:rPr>
      </w:pPr>
      <w:r>
        <w:rPr>
          <w:sz w:val="20"/>
          <w:szCs w:val="20"/>
        </w:rPr>
        <w:t>FIRMA DIGITALE DEL DIRIGENTE RICHIEDENTE</w:t>
      </w:r>
    </w:p>
    <w:p w14:paraId="73598EBC" w14:textId="77777777" w:rsidR="00D411C2" w:rsidRDefault="00D411C2" w:rsidP="00CC2ECC">
      <w:pPr>
        <w:jc w:val="both"/>
        <w:rPr>
          <w:sz w:val="20"/>
          <w:szCs w:val="20"/>
        </w:rPr>
      </w:pPr>
    </w:p>
    <w:p w14:paraId="46B22895" w14:textId="77777777" w:rsidR="00433225" w:rsidRDefault="00433225" w:rsidP="00CC2ECC">
      <w:pPr>
        <w:jc w:val="both"/>
        <w:rPr>
          <w:sz w:val="20"/>
          <w:szCs w:val="20"/>
        </w:rPr>
      </w:pPr>
    </w:p>
    <w:p w14:paraId="1053054E" w14:textId="77777777" w:rsidR="00433225" w:rsidRDefault="00433225" w:rsidP="00CC2ECC">
      <w:pPr>
        <w:jc w:val="both"/>
        <w:rPr>
          <w:sz w:val="20"/>
          <w:szCs w:val="20"/>
        </w:rPr>
      </w:pPr>
    </w:p>
    <w:p w14:paraId="690CDC0F" w14:textId="77777777" w:rsidR="00433225" w:rsidRDefault="00433225" w:rsidP="00CC2ECC">
      <w:pPr>
        <w:jc w:val="both"/>
        <w:rPr>
          <w:sz w:val="20"/>
          <w:szCs w:val="20"/>
        </w:rPr>
      </w:pPr>
    </w:p>
    <w:p w14:paraId="4EC84BC6" w14:textId="77777777" w:rsidR="00433225" w:rsidRDefault="00433225" w:rsidP="00CC2ECC">
      <w:pPr>
        <w:jc w:val="both"/>
        <w:rPr>
          <w:sz w:val="20"/>
          <w:szCs w:val="20"/>
        </w:rPr>
      </w:pPr>
    </w:p>
    <w:p w14:paraId="78C30DD2" w14:textId="77777777" w:rsidR="00433225" w:rsidRDefault="00433225" w:rsidP="00CC2ECC">
      <w:pPr>
        <w:jc w:val="both"/>
        <w:rPr>
          <w:sz w:val="20"/>
          <w:szCs w:val="20"/>
        </w:rPr>
      </w:pPr>
    </w:p>
    <w:p w14:paraId="19A47736" w14:textId="77777777" w:rsidR="00433225" w:rsidRDefault="00433225" w:rsidP="00CC2ECC">
      <w:pPr>
        <w:jc w:val="both"/>
        <w:rPr>
          <w:sz w:val="20"/>
          <w:szCs w:val="20"/>
        </w:rPr>
      </w:pPr>
    </w:p>
    <w:p w14:paraId="61407B6B" w14:textId="77777777" w:rsidR="00433225" w:rsidRDefault="00433225" w:rsidP="00CC2ECC">
      <w:pPr>
        <w:jc w:val="both"/>
        <w:rPr>
          <w:sz w:val="20"/>
          <w:szCs w:val="20"/>
        </w:rPr>
      </w:pPr>
    </w:p>
    <w:p w14:paraId="7EF4477C" w14:textId="77777777" w:rsidR="00433225" w:rsidRDefault="00433225" w:rsidP="00CC2ECC">
      <w:pPr>
        <w:jc w:val="both"/>
        <w:rPr>
          <w:sz w:val="20"/>
          <w:szCs w:val="20"/>
        </w:rPr>
      </w:pPr>
    </w:p>
    <w:p w14:paraId="56E86C49" w14:textId="77777777" w:rsidR="00CC2ECC" w:rsidRDefault="00CC2ECC" w:rsidP="00CC2ECC">
      <w:pPr>
        <w:pStyle w:val="Testonotaapidipagina"/>
        <w:jc w:val="both"/>
      </w:pPr>
      <w:r>
        <w:t>* Si riporta a seguire la tabella delle “procedure complesse” previste dal DPCM 12 novembre 2021 e dal Piano Territoriale di Assistenza Tecnica della Regione Lazio.</w:t>
      </w:r>
    </w:p>
    <w:p w14:paraId="2D8EFDF8" w14:textId="77777777" w:rsidR="00CC2ECC" w:rsidRDefault="00CC2ECC" w:rsidP="00CC2ECC">
      <w:pPr>
        <w:pStyle w:val="Testonotaapidipagina"/>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0"/>
        <w:gridCol w:w="6704"/>
      </w:tblGrid>
      <w:tr w:rsidR="00CC2ECC" w:rsidRPr="00D41537" w14:paraId="136124B1" w14:textId="77777777" w:rsidTr="00D01250">
        <w:trPr>
          <w:trHeight w:val="450"/>
        </w:trPr>
        <w:tc>
          <w:tcPr>
            <w:tcW w:w="3030" w:type="dxa"/>
            <w:tcMar>
              <w:left w:w="70" w:type="dxa"/>
              <w:right w:w="70" w:type="dxa"/>
            </w:tcMar>
            <w:vAlign w:val="center"/>
          </w:tcPr>
          <w:p w14:paraId="61B1D794" w14:textId="77777777" w:rsidR="00CC2ECC" w:rsidRPr="00D41537" w:rsidRDefault="00CC2ECC" w:rsidP="009D2BFD">
            <w:pPr>
              <w:spacing w:after="0"/>
              <w:jc w:val="center"/>
              <w:rPr>
                <w:rFonts w:asciiTheme="minorHAnsi" w:eastAsiaTheme="minorEastAsia" w:hAnsiTheme="minorHAnsi" w:cstheme="minorBidi"/>
                <w:color w:val="000000" w:themeColor="text1"/>
                <w:sz w:val="20"/>
                <w:szCs w:val="20"/>
              </w:rPr>
            </w:pPr>
            <w:r w:rsidRPr="00D41537">
              <w:rPr>
                <w:rFonts w:asciiTheme="minorHAnsi" w:eastAsiaTheme="minorEastAsia" w:hAnsiTheme="minorHAnsi" w:cstheme="minorBidi"/>
                <w:b/>
                <w:bCs/>
                <w:color w:val="000000" w:themeColor="text1"/>
                <w:sz w:val="20"/>
                <w:szCs w:val="20"/>
              </w:rPr>
              <w:t>Ambito / Settore</w:t>
            </w:r>
            <w:r w:rsidRPr="00D41537">
              <w:rPr>
                <w:rFonts w:asciiTheme="minorHAnsi" w:eastAsiaTheme="minorEastAsia" w:hAnsiTheme="minorHAnsi" w:cstheme="minorBidi"/>
                <w:color w:val="000000" w:themeColor="text1"/>
                <w:sz w:val="20"/>
                <w:szCs w:val="20"/>
              </w:rPr>
              <w:t xml:space="preserve"> </w:t>
            </w:r>
          </w:p>
        </w:tc>
        <w:tc>
          <w:tcPr>
            <w:tcW w:w="6704" w:type="dxa"/>
            <w:tcMar>
              <w:left w:w="70" w:type="dxa"/>
              <w:right w:w="70" w:type="dxa"/>
            </w:tcMar>
            <w:vAlign w:val="center"/>
          </w:tcPr>
          <w:p w14:paraId="7EA8235A" w14:textId="77777777" w:rsidR="00CC2ECC" w:rsidRPr="00D41537" w:rsidRDefault="00CC2ECC" w:rsidP="009D2BFD">
            <w:pPr>
              <w:spacing w:after="0"/>
              <w:jc w:val="center"/>
              <w:rPr>
                <w:rFonts w:asciiTheme="minorHAnsi" w:eastAsiaTheme="minorEastAsia" w:hAnsiTheme="minorHAnsi" w:cstheme="minorBidi"/>
                <w:b/>
                <w:bCs/>
                <w:color w:val="000000" w:themeColor="text1"/>
                <w:sz w:val="20"/>
                <w:szCs w:val="20"/>
              </w:rPr>
            </w:pPr>
            <w:r w:rsidRPr="00D41537">
              <w:rPr>
                <w:rFonts w:asciiTheme="minorHAnsi" w:eastAsiaTheme="minorEastAsia" w:hAnsiTheme="minorHAnsi" w:cstheme="minorBidi"/>
                <w:b/>
                <w:bCs/>
                <w:color w:val="000000" w:themeColor="text1"/>
                <w:sz w:val="20"/>
                <w:szCs w:val="20"/>
              </w:rPr>
              <w:t>Procedura Complessa</w:t>
            </w:r>
          </w:p>
        </w:tc>
      </w:tr>
      <w:tr w:rsidR="00CC2ECC" w:rsidRPr="00D41537" w14:paraId="18AD55EF" w14:textId="77777777" w:rsidTr="00D01250">
        <w:trPr>
          <w:trHeight w:val="420"/>
        </w:trPr>
        <w:tc>
          <w:tcPr>
            <w:tcW w:w="3030" w:type="dxa"/>
            <w:vMerge w:val="restart"/>
            <w:tcMar>
              <w:left w:w="70" w:type="dxa"/>
              <w:right w:w="70" w:type="dxa"/>
            </w:tcMar>
            <w:vAlign w:val="center"/>
          </w:tcPr>
          <w:p w14:paraId="10C94A7C"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Appalti</w:t>
            </w:r>
          </w:p>
        </w:tc>
        <w:tc>
          <w:tcPr>
            <w:tcW w:w="6704" w:type="dxa"/>
            <w:tcMar>
              <w:left w:w="70" w:type="dxa"/>
              <w:right w:w="70" w:type="dxa"/>
            </w:tcMar>
            <w:vAlign w:val="center"/>
          </w:tcPr>
          <w:p w14:paraId="153B22A8"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Acquisti di forniture e servizi</w:t>
            </w:r>
          </w:p>
        </w:tc>
      </w:tr>
      <w:tr w:rsidR="00CC2ECC" w:rsidRPr="00D41537" w14:paraId="2F859A5A" w14:textId="77777777" w:rsidTr="00D01250">
        <w:trPr>
          <w:trHeight w:val="420"/>
        </w:trPr>
        <w:tc>
          <w:tcPr>
            <w:tcW w:w="3030" w:type="dxa"/>
            <w:vMerge/>
            <w:vAlign w:val="center"/>
          </w:tcPr>
          <w:p w14:paraId="4CC66F91" w14:textId="77777777" w:rsidR="00CC2ECC" w:rsidRPr="00D41537" w:rsidRDefault="00CC2ECC" w:rsidP="009D2BFD"/>
        </w:tc>
        <w:tc>
          <w:tcPr>
            <w:tcW w:w="6704" w:type="dxa"/>
            <w:tcMar>
              <w:left w:w="70" w:type="dxa"/>
              <w:right w:w="70" w:type="dxa"/>
            </w:tcMar>
            <w:vAlign w:val="center"/>
          </w:tcPr>
          <w:p w14:paraId="73B2DAED"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Progettazione, affidamento ed esecuzione lavori</w:t>
            </w:r>
          </w:p>
        </w:tc>
      </w:tr>
      <w:tr w:rsidR="00CC2ECC" w:rsidRPr="00D41537" w14:paraId="2608EB41" w14:textId="77777777" w:rsidTr="00D01250">
        <w:trPr>
          <w:trHeight w:val="465"/>
        </w:trPr>
        <w:tc>
          <w:tcPr>
            <w:tcW w:w="3030" w:type="dxa"/>
            <w:vMerge/>
            <w:vAlign w:val="center"/>
          </w:tcPr>
          <w:p w14:paraId="337F4A09" w14:textId="77777777" w:rsidR="00CC2ECC" w:rsidRPr="00D41537" w:rsidRDefault="00CC2ECC" w:rsidP="009D2BFD"/>
        </w:tc>
        <w:tc>
          <w:tcPr>
            <w:tcW w:w="6704" w:type="dxa"/>
            <w:tcMar>
              <w:left w:w="70" w:type="dxa"/>
              <w:right w:w="70" w:type="dxa"/>
            </w:tcMar>
            <w:vAlign w:val="center"/>
          </w:tcPr>
          <w:p w14:paraId="3547FEDB"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CC2ECC" w:rsidRPr="00D41537" w14:paraId="4191F1F7" w14:textId="77777777" w:rsidTr="00D01250">
        <w:trPr>
          <w:trHeight w:val="555"/>
        </w:trPr>
        <w:tc>
          <w:tcPr>
            <w:tcW w:w="3030" w:type="dxa"/>
            <w:vMerge w:val="restart"/>
            <w:tcMar>
              <w:left w:w="70" w:type="dxa"/>
              <w:right w:w="70" w:type="dxa"/>
            </w:tcMar>
            <w:vAlign w:val="center"/>
          </w:tcPr>
          <w:p w14:paraId="3F35F255"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Bonifiche</w:t>
            </w:r>
          </w:p>
        </w:tc>
        <w:tc>
          <w:tcPr>
            <w:tcW w:w="6704" w:type="dxa"/>
            <w:tcMar>
              <w:left w:w="70" w:type="dxa"/>
              <w:right w:w="70" w:type="dxa"/>
            </w:tcMar>
            <w:vAlign w:val="center"/>
          </w:tcPr>
          <w:p w14:paraId="139E78EE"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Approvazione e autorizzazione progetti di bonifica di siti contaminati o di messa in sicurezza</w:t>
            </w:r>
          </w:p>
        </w:tc>
      </w:tr>
      <w:tr w:rsidR="00CC2ECC" w:rsidRPr="00D41537" w14:paraId="6C2DEE8A" w14:textId="77777777" w:rsidTr="00D01250">
        <w:trPr>
          <w:trHeight w:val="405"/>
        </w:trPr>
        <w:tc>
          <w:tcPr>
            <w:tcW w:w="3030" w:type="dxa"/>
            <w:vMerge/>
            <w:vAlign w:val="center"/>
          </w:tcPr>
          <w:p w14:paraId="16FC70B7" w14:textId="77777777" w:rsidR="00CC2ECC" w:rsidRPr="00D41537" w:rsidRDefault="00CC2ECC" w:rsidP="009D2BFD"/>
        </w:tc>
        <w:tc>
          <w:tcPr>
            <w:tcW w:w="6704" w:type="dxa"/>
            <w:tcMar>
              <w:left w:w="70" w:type="dxa"/>
              <w:right w:w="70" w:type="dxa"/>
            </w:tcMar>
            <w:vAlign w:val="center"/>
          </w:tcPr>
          <w:p w14:paraId="6D7CEA1B"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CC2ECC" w:rsidRPr="00D41537" w14:paraId="23948E43" w14:textId="77777777" w:rsidTr="00D01250">
        <w:trPr>
          <w:trHeight w:val="420"/>
        </w:trPr>
        <w:tc>
          <w:tcPr>
            <w:tcW w:w="3030" w:type="dxa"/>
            <w:vMerge w:val="restart"/>
            <w:tcMar>
              <w:left w:w="70" w:type="dxa"/>
              <w:right w:w="70" w:type="dxa"/>
            </w:tcMar>
            <w:vAlign w:val="center"/>
          </w:tcPr>
          <w:p w14:paraId="39251127"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Edilizia e Urbanistica</w:t>
            </w:r>
          </w:p>
        </w:tc>
        <w:tc>
          <w:tcPr>
            <w:tcW w:w="6704" w:type="dxa"/>
            <w:tcMar>
              <w:left w:w="70" w:type="dxa"/>
              <w:right w:w="70" w:type="dxa"/>
            </w:tcMar>
            <w:vAlign w:val="center"/>
          </w:tcPr>
          <w:p w14:paraId="5E0FEA18"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Permesso di costruire</w:t>
            </w:r>
          </w:p>
        </w:tc>
      </w:tr>
      <w:tr w:rsidR="00CC2ECC" w:rsidRPr="00D41537" w14:paraId="343FAFF1" w14:textId="77777777" w:rsidTr="00D01250">
        <w:trPr>
          <w:trHeight w:val="390"/>
        </w:trPr>
        <w:tc>
          <w:tcPr>
            <w:tcW w:w="3030" w:type="dxa"/>
            <w:vMerge/>
            <w:vAlign w:val="center"/>
          </w:tcPr>
          <w:p w14:paraId="15225744" w14:textId="77777777" w:rsidR="00CC2ECC" w:rsidRPr="00D41537" w:rsidRDefault="00CC2ECC" w:rsidP="009D2BFD"/>
        </w:tc>
        <w:tc>
          <w:tcPr>
            <w:tcW w:w="6704" w:type="dxa"/>
            <w:tcMar>
              <w:left w:w="70" w:type="dxa"/>
              <w:right w:w="70" w:type="dxa"/>
            </w:tcMar>
            <w:vAlign w:val="center"/>
          </w:tcPr>
          <w:p w14:paraId="617A84A6"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Procedura di variante urbanistica</w:t>
            </w:r>
          </w:p>
        </w:tc>
      </w:tr>
      <w:tr w:rsidR="00CC2ECC" w:rsidRPr="00D41537" w14:paraId="2F1F0F31" w14:textId="77777777" w:rsidTr="00D01250">
        <w:trPr>
          <w:trHeight w:val="405"/>
        </w:trPr>
        <w:tc>
          <w:tcPr>
            <w:tcW w:w="3030" w:type="dxa"/>
            <w:vMerge/>
            <w:vAlign w:val="center"/>
          </w:tcPr>
          <w:p w14:paraId="0A4D9003" w14:textId="77777777" w:rsidR="00CC2ECC" w:rsidRPr="00D41537" w:rsidRDefault="00CC2ECC" w:rsidP="009D2BFD"/>
        </w:tc>
        <w:tc>
          <w:tcPr>
            <w:tcW w:w="6704" w:type="dxa"/>
            <w:tcMar>
              <w:left w:w="70" w:type="dxa"/>
              <w:right w:w="70" w:type="dxa"/>
            </w:tcMar>
            <w:vAlign w:val="center"/>
          </w:tcPr>
          <w:p w14:paraId="5C9A864D"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CC2ECC" w:rsidRPr="00D41537" w14:paraId="02B41D92" w14:textId="77777777" w:rsidTr="00D01250">
        <w:trPr>
          <w:trHeight w:val="555"/>
        </w:trPr>
        <w:tc>
          <w:tcPr>
            <w:tcW w:w="3030" w:type="dxa"/>
            <w:vMerge w:val="restart"/>
            <w:tcMar>
              <w:left w:w="70" w:type="dxa"/>
              <w:right w:w="70" w:type="dxa"/>
            </w:tcMar>
            <w:vAlign w:val="center"/>
          </w:tcPr>
          <w:p w14:paraId="55968EC2"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Infrastrutture digitali</w:t>
            </w:r>
          </w:p>
        </w:tc>
        <w:tc>
          <w:tcPr>
            <w:tcW w:w="6704" w:type="dxa"/>
            <w:tcMar>
              <w:left w:w="70" w:type="dxa"/>
              <w:right w:w="70" w:type="dxa"/>
            </w:tcMar>
            <w:vAlign w:val="center"/>
          </w:tcPr>
          <w:p w14:paraId="0BEF9F04"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per l'installazione di infrastrutture di comunicazione elettronica su proprietà pubbliche e private (art. 86 d.lgs. 259/2003)</w:t>
            </w:r>
          </w:p>
        </w:tc>
      </w:tr>
      <w:tr w:rsidR="00CC2ECC" w:rsidRPr="00D41537" w14:paraId="318E9728" w14:textId="77777777" w:rsidTr="00D01250">
        <w:trPr>
          <w:trHeight w:val="555"/>
        </w:trPr>
        <w:tc>
          <w:tcPr>
            <w:tcW w:w="3030" w:type="dxa"/>
            <w:vMerge/>
            <w:vAlign w:val="center"/>
          </w:tcPr>
          <w:p w14:paraId="52DF1798" w14:textId="77777777" w:rsidR="00CC2ECC" w:rsidRPr="00D41537" w:rsidRDefault="00CC2ECC" w:rsidP="009D2BFD"/>
        </w:tc>
        <w:tc>
          <w:tcPr>
            <w:tcW w:w="6704" w:type="dxa"/>
            <w:tcMar>
              <w:left w:w="70" w:type="dxa"/>
              <w:right w:w="70" w:type="dxa"/>
            </w:tcMar>
            <w:vAlign w:val="center"/>
          </w:tcPr>
          <w:p w14:paraId="53990CD8"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CC2ECC" w:rsidRPr="00D41537" w14:paraId="2044C0DA" w14:textId="77777777" w:rsidTr="00D01250">
        <w:trPr>
          <w:trHeight w:val="960"/>
        </w:trPr>
        <w:tc>
          <w:tcPr>
            <w:tcW w:w="3030" w:type="dxa"/>
            <w:vMerge w:val="restart"/>
            <w:tcMar>
              <w:left w:w="70" w:type="dxa"/>
              <w:right w:w="70" w:type="dxa"/>
            </w:tcMar>
            <w:vAlign w:val="center"/>
          </w:tcPr>
          <w:p w14:paraId="4649A775"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Rifiuti</w:t>
            </w:r>
          </w:p>
        </w:tc>
        <w:tc>
          <w:tcPr>
            <w:tcW w:w="6704" w:type="dxa"/>
            <w:tcMar>
              <w:left w:w="70" w:type="dxa"/>
              <w:right w:w="70" w:type="dxa"/>
            </w:tcMar>
            <w:vAlign w:val="center"/>
          </w:tcPr>
          <w:p w14:paraId="12AA09C0"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per la realizzazione ed esercizio degli impianti di smaltimento e di recupero (art. 208, d.lgs. 152/2006) e sue varianti sostanziali (comma 19)</w:t>
            </w:r>
          </w:p>
        </w:tc>
      </w:tr>
      <w:tr w:rsidR="00CC2ECC" w:rsidRPr="00D41537" w14:paraId="215F39D5" w14:textId="77777777" w:rsidTr="00D01250">
        <w:trPr>
          <w:trHeight w:val="555"/>
        </w:trPr>
        <w:tc>
          <w:tcPr>
            <w:tcW w:w="3030" w:type="dxa"/>
            <w:vMerge/>
            <w:vAlign w:val="center"/>
          </w:tcPr>
          <w:p w14:paraId="08A72438" w14:textId="77777777" w:rsidR="00CC2ECC" w:rsidRPr="00D41537" w:rsidRDefault="00CC2ECC" w:rsidP="009D2BFD"/>
        </w:tc>
        <w:tc>
          <w:tcPr>
            <w:tcW w:w="6704" w:type="dxa"/>
            <w:tcMar>
              <w:left w:w="70" w:type="dxa"/>
              <w:right w:w="70" w:type="dxa"/>
            </w:tcMar>
            <w:vAlign w:val="center"/>
          </w:tcPr>
          <w:p w14:paraId="0F253497"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CC2ECC" w:rsidRPr="00D41537" w14:paraId="0D110152" w14:textId="77777777" w:rsidTr="00D01250">
        <w:trPr>
          <w:trHeight w:val="1515"/>
        </w:trPr>
        <w:tc>
          <w:tcPr>
            <w:tcW w:w="3030" w:type="dxa"/>
            <w:vMerge w:val="restart"/>
            <w:tcMar>
              <w:left w:w="70" w:type="dxa"/>
              <w:right w:w="70" w:type="dxa"/>
            </w:tcMar>
            <w:vAlign w:val="center"/>
          </w:tcPr>
          <w:p w14:paraId="5D3A63F6"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Rinnovabili</w:t>
            </w:r>
          </w:p>
        </w:tc>
        <w:tc>
          <w:tcPr>
            <w:tcW w:w="6704" w:type="dxa"/>
            <w:tcMar>
              <w:left w:w="70" w:type="dxa"/>
              <w:right w:w="70" w:type="dxa"/>
            </w:tcMar>
            <w:vAlign w:val="center"/>
          </w:tcPr>
          <w:p w14:paraId="2419CE6D"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alla costruzione e l'esercizio degli impianti di produzione di energia elettrica alimentati da fonti rinnovabili, le opere connesse e le infrastrutture indispensabili alla costruzione e all'esercizio degli impianti, nonché le modifiche sostanziali degli impianti stessi</w:t>
            </w:r>
          </w:p>
        </w:tc>
      </w:tr>
      <w:tr w:rsidR="00CC2ECC" w:rsidRPr="00D41537" w14:paraId="69AC9BA2" w14:textId="77777777" w:rsidTr="00D01250">
        <w:trPr>
          <w:trHeight w:val="555"/>
        </w:trPr>
        <w:tc>
          <w:tcPr>
            <w:tcW w:w="3030" w:type="dxa"/>
            <w:vMerge/>
            <w:vAlign w:val="center"/>
          </w:tcPr>
          <w:p w14:paraId="606C5278" w14:textId="77777777" w:rsidR="00CC2ECC" w:rsidRPr="00D41537" w:rsidRDefault="00CC2ECC" w:rsidP="009D2BFD"/>
        </w:tc>
        <w:tc>
          <w:tcPr>
            <w:tcW w:w="6704" w:type="dxa"/>
            <w:tcMar>
              <w:left w:w="70" w:type="dxa"/>
              <w:right w:w="70" w:type="dxa"/>
            </w:tcMar>
            <w:vAlign w:val="center"/>
          </w:tcPr>
          <w:p w14:paraId="36A4C1D3"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CC2ECC" w:rsidRPr="00D41537" w14:paraId="68A247B0" w14:textId="77777777" w:rsidTr="00D01250">
        <w:trPr>
          <w:trHeight w:val="555"/>
        </w:trPr>
        <w:tc>
          <w:tcPr>
            <w:tcW w:w="3030" w:type="dxa"/>
            <w:tcMar>
              <w:left w:w="70" w:type="dxa"/>
              <w:right w:w="70" w:type="dxa"/>
            </w:tcMar>
            <w:vAlign w:val="center"/>
          </w:tcPr>
          <w:p w14:paraId="1DDB89D8"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Sociale</w:t>
            </w:r>
          </w:p>
        </w:tc>
        <w:tc>
          <w:tcPr>
            <w:tcW w:w="6704" w:type="dxa"/>
            <w:tcMar>
              <w:left w:w="70" w:type="dxa"/>
              <w:right w:w="70" w:type="dxa"/>
            </w:tcMar>
            <w:vAlign w:val="center"/>
          </w:tcPr>
          <w:p w14:paraId="0A43DDD7"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r w:rsidR="00CC2ECC" w:rsidRPr="00D41537" w14:paraId="363F8E37" w14:textId="77777777" w:rsidTr="00D01250">
        <w:trPr>
          <w:trHeight w:val="555"/>
        </w:trPr>
        <w:tc>
          <w:tcPr>
            <w:tcW w:w="3030" w:type="dxa"/>
            <w:vMerge w:val="restart"/>
            <w:tcMar>
              <w:left w:w="70" w:type="dxa"/>
              <w:right w:w="70" w:type="dxa"/>
            </w:tcMar>
            <w:vAlign w:val="center"/>
          </w:tcPr>
          <w:p w14:paraId="34A508D3"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Valutazioni e autorizzazioni ambientali</w:t>
            </w:r>
          </w:p>
        </w:tc>
        <w:tc>
          <w:tcPr>
            <w:tcW w:w="6704" w:type="dxa"/>
            <w:tcMar>
              <w:left w:w="70" w:type="dxa"/>
              <w:right w:w="70" w:type="dxa"/>
            </w:tcMar>
            <w:vAlign w:val="center"/>
          </w:tcPr>
          <w:p w14:paraId="3A5050FB"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integrata ambientale: rilascio, rinnovo e modifiche sostanziali</w:t>
            </w:r>
          </w:p>
        </w:tc>
      </w:tr>
      <w:tr w:rsidR="00CC2ECC" w:rsidRPr="00D41537" w14:paraId="5577A22F" w14:textId="77777777" w:rsidTr="00D01250">
        <w:trPr>
          <w:trHeight w:val="555"/>
        </w:trPr>
        <w:tc>
          <w:tcPr>
            <w:tcW w:w="3030" w:type="dxa"/>
            <w:vMerge/>
            <w:vAlign w:val="center"/>
          </w:tcPr>
          <w:p w14:paraId="3F3FB670" w14:textId="77777777" w:rsidR="00CC2ECC" w:rsidRPr="00D41537" w:rsidRDefault="00CC2ECC" w:rsidP="009D2BFD"/>
        </w:tc>
        <w:tc>
          <w:tcPr>
            <w:tcW w:w="6704" w:type="dxa"/>
            <w:tcMar>
              <w:left w:w="70" w:type="dxa"/>
              <w:right w:w="70" w:type="dxa"/>
            </w:tcMar>
            <w:vAlign w:val="center"/>
          </w:tcPr>
          <w:p w14:paraId="0A46B418"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Autorizzazione unica ambientale (AUA): rilascio, rinnovo e modifiche sostanziali</w:t>
            </w:r>
          </w:p>
        </w:tc>
      </w:tr>
      <w:tr w:rsidR="00CC2ECC" w:rsidRPr="00D41537" w14:paraId="2BA226A9" w14:textId="77777777" w:rsidTr="00D01250">
        <w:trPr>
          <w:trHeight w:val="555"/>
        </w:trPr>
        <w:tc>
          <w:tcPr>
            <w:tcW w:w="3030" w:type="dxa"/>
            <w:vMerge/>
            <w:vAlign w:val="center"/>
          </w:tcPr>
          <w:p w14:paraId="6995B805" w14:textId="77777777" w:rsidR="00CC2ECC" w:rsidRPr="00D41537" w:rsidRDefault="00CC2ECC" w:rsidP="009D2BFD"/>
        </w:tc>
        <w:tc>
          <w:tcPr>
            <w:tcW w:w="6704" w:type="dxa"/>
            <w:tcMar>
              <w:left w:w="70" w:type="dxa"/>
              <w:right w:w="70" w:type="dxa"/>
            </w:tcMar>
            <w:vAlign w:val="center"/>
          </w:tcPr>
          <w:p w14:paraId="2FC17494"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ambientale strategica (VAS)</w:t>
            </w:r>
          </w:p>
        </w:tc>
      </w:tr>
      <w:tr w:rsidR="00CC2ECC" w:rsidRPr="00D41537" w14:paraId="3D7D803F" w14:textId="77777777" w:rsidTr="00D01250">
        <w:trPr>
          <w:trHeight w:val="555"/>
        </w:trPr>
        <w:tc>
          <w:tcPr>
            <w:tcW w:w="3030" w:type="dxa"/>
            <w:vMerge/>
            <w:vAlign w:val="center"/>
          </w:tcPr>
          <w:p w14:paraId="06B1F385" w14:textId="77777777" w:rsidR="00CC2ECC" w:rsidRPr="00D41537" w:rsidRDefault="00CC2ECC" w:rsidP="009D2BFD"/>
        </w:tc>
        <w:tc>
          <w:tcPr>
            <w:tcW w:w="6704" w:type="dxa"/>
            <w:tcMar>
              <w:left w:w="70" w:type="dxa"/>
              <w:right w:w="70" w:type="dxa"/>
            </w:tcMar>
            <w:vAlign w:val="center"/>
          </w:tcPr>
          <w:p w14:paraId="73D7EBC9"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Valutazione d’impatto ambientale (VIA) regionale</w:t>
            </w:r>
          </w:p>
        </w:tc>
      </w:tr>
      <w:tr w:rsidR="00CC2ECC" w14:paraId="7ED183F7" w14:textId="77777777" w:rsidTr="00D01250">
        <w:trPr>
          <w:trHeight w:val="555"/>
        </w:trPr>
        <w:tc>
          <w:tcPr>
            <w:tcW w:w="3030" w:type="dxa"/>
            <w:vMerge/>
            <w:vAlign w:val="center"/>
          </w:tcPr>
          <w:p w14:paraId="12ADBF0A" w14:textId="77777777" w:rsidR="00CC2ECC" w:rsidRPr="00D41537" w:rsidRDefault="00CC2ECC" w:rsidP="009D2BFD"/>
        </w:tc>
        <w:tc>
          <w:tcPr>
            <w:tcW w:w="6704" w:type="dxa"/>
            <w:tcMar>
              <w:left w:w="70" w:type="dxa"/>
              <w:right w:w="70" w:type="dxa"/>
            </w:tcMar>
            <w:vAlign w:val="center"/>
          </w:tcPr>
          <w:p w14:paraId="2E86A76B" w14:textId="77777777" w:rsidR="00CC2ECC" w:rsidRPr="00D41537" w:rsidRDefault="00CC2ECC" w:rsidP="009D2BFD">
            <w:pPr>
              <w:spacing w:after="0"/>
              <w:jc w:val="center"/>
              <w:rPr>
                <w:rFonts w:asciiTheme="minorHAnsi" w:eastAsiaTheme="minorEastAsia" w:hAnsiTheme="minorHAnsi" w:cstheme="minorBidi"/>
                <w:sz w:val="20"/>
                <w:szCs w:val="20"/>
              </w:rPr>
            </w:pPr>
            <w:r w:rsidRPr="00D41537">
              <w:rPr>
                <w:rFonts w:asciiTheme="minorHAnsi" w:eastAsiaTheme="minorEastAsia" w:hAnsiTheme="minorHAnsi" w:cstheme="minorBidi"/>
                <w:sz w:val="20"/>
                <w:szCs w:val="20"/>
              </w:rPr>
              <w:t>Altre procedure complesse attinenti al settore</w:t>
            </w:r>
          </w:p>
        </w:tc>
      </w:tr>
    </w:tbl>
    <w:p w14:paraId="46C0A19A" w14:textId="77777777" w:rsidR="00CC2ECC" w:rsidRDefault="00CC2ECC" w:rsidP="00CC2ECC">
      <w:pPr>
        <w:pStyle w:val="Testonotaapidipagina"/>
        <w:jc w:val="both"/>
      </w:pPr>
    </w:p>
    <w:p w14:paraId="670468FC" w14:textId="77777777" w:rsidR="00CC2ECC" w:rsidRPr="0088614C" w:rsidRDefault="00CC2ECC" w:rsidP="00CC2ECC">
      <w:pPr>
        <w:pStyle w:val="Testonotaapidipagina"/>
        <w:jc w:val="both"/>
        <w:rPr>
          <w:i/>
          <w:iCs/>
        </w:rPr>
      </w:pPr>
      <w:r w:rsidRPr="0088614C">
        <w:t xml:space="preserve">Si precisa che con la nota circolare n. 39994839 05/05/2022 del Dipartimento della funzione pubblica ha chiarito che </w:t>
      </w:r>
      <w:r w:rsidRPr="0088614C">
        <w:rPr>
          <w:i/>
          <w:iCs/>
        </w:rPr>
        <w:t>per “endoprocedimenti” si intendono procedimenti volti alla formazione di atti istruttori che precedono il provvedimento amministrativo finale e che ne condizionano la validità o l’efficacia. Si tratta di procedimenti svolti da amministrazioni o uffici diversi da quella titolare del procedimento principale, che si concludono con atti di assenso (autorizzazioni, pareri, intese, concerti, nulla osta) necessari e propedeutici all’adozione del provvedimento finale (quale ad esempio l’autorizzazione paesaggistica in un permesso di costruire).</w:t>
      </w:r>
    </w:p>
    <w:p w14:paraId="2F3C75CC" w14:textId="77777777" w:rsidR="00CC2ECC" w:rsidRPr="0088614C" w:rsidRDefault="00CC2ECC" w:rsidP="00CC2ECC">
      <w:pPr>
        <w:pStyle w:val="Testonotaapidipagina"/>
        <w:jc w:val="both"/>
      </w:pPr>
    </w:p>
    <w:p w14:paraId="3D7FDC51" w14:textId="77777777" w:rsidR="00CC2ECC" w:rsidRPr="0088614C" w:rsidRDefault="00CC2ECC" w:rsidP="00CC2ECC">
      <w:pPr>
        <w:shd w:val="clear" w:color="auto" w:fill="FFFFFF"/>
        <w:spacing w:after="0"/>
        <w:rPr>
          <w:rFonts w:cs="Calibri"/>
          <w:sz w:val="20"/>
          <w:szCs w:val="20"/>
        </w:rPr>
      </w:pPr>
      <w:r w:rsidRPr="0088614C">
        <w:rPr>
          <w:rStyle w:val="Rimandonotaapidipagina"/>
        </w:rPr>
        <w:t xml:space="preserve">** </w:t>
      </w:r>
      <w:r w:rsidRPr="0088614C">
        <w:rPr>
          <w:rFonts w:cs="Calibri"/>
          <w:sz w:val="20"/>
          <w:szCs w:val="20"/>
        </w:rPr>
        <w:t>Di seguito si riporta, quale utile riferimento per Beneficiari ed Esperti, l’elenco delle attività contrattuali:</w:t>
      </w:r>
    </w:p>
    <w:p w14:paraId="6D33D4A8" w14:textId="77777777" w:rsidR="00CC2ECC" w:rsidRPr="0088614C" w:rsidRDefault="00CC2ECC" w:rsidP="00CC2ECC">
      <w:pPr>
        <w:shd w:val="clear" w:color="auto" w:fill="FFFFFF"/>
        <w:spacing w:after="0"/>
        <w:rPr>
          <w:rFonts w:cs="Calibri"/>
          <w:sz w:val="20"/>
          <w:szCs w:val="20"/>
        </w:rPr>
      </w:pPr>
    </w:p>
    <w:p w14:paraId="78722AF0" w14:textId="77777777" w:rsidR="00CC2ECC" w:rsidRPr="0088614C" w:rsidRDefault="00CC2ECC" w:rsidP="00CC2ECC">
      <w:pPr>
        <w:pStyle w:val="paragraph"/>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i/>
          <w:iCs/>
          <w:sz w:val="20"/>
          <w:szCs w:val="20"/>
        </w:rPr>
        <w:t>Analisi</w:t>
      </w:r>
      <w:r w:rsidRPr="0088614C">
        <w:rPr>
          <w:rStyle w:val="eop"/>
          <w:rFonts w:asciiTheme="minorHAnsi" w:hAnsiTheme="minorHAnsi" w:cstheme="minorHAnsi"/>
          <w:sz w:val="20"/>
          <w:szCs w:val="20"/>
        </w:rPr>
        <w:t> </w:t>
      </w:r>
    </w:p>
    <w:p w14:paraId="4EE62768" w14:textId="77777777" w:rsidR="00CC2ECC" w:rsidRPr="0088614C" w:rsidRDefault="00CC2ECC" w:rsidP="00CC2ECC">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mappare e ricostruire il flusso delle procedure oggetto di supporto (soggetti coinvolti, fasi, modulistica, ecc.)</w:t>
      </w:r>
      <w:r w:rsidRPr="0088614C">
        <w:rPr>
          <w:rStyle w:val="eop"/>
          <w:rFonts w:asciiTheme="minorHAnsi" w:hAnsiTheme="minorHAnsi" w:cstheme="minorHAnsi"/>
          <w:sz w:val="20"/>
          <w:szCs w:val="20"/>
        </w:rPr>
        <w:t> </w:t>
      </w:r>
    </w:p>
    <w:p w14:paraId="6E82A21C" w14:textId="77777777" w:rsidR="00CC2ECC" w:rsidRPr="0088614C" w:rsidRDefault="00CC2ECC" w:rsidP="00CC2ECC">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valutare l’impatto delle semplificazioni introdotte dal decreto-legge 1° maggio 2021, n. 77, e dagli altri interventi di riforma adottati nell’ambito del PNRR sul flusso e la modalità di gestione delle procedure oggetto di supporto</w:t>
      </w:r>
      <w:r w:rsidRPr="0088614C">
        <w:rPr>
          <w:rStyle w:val="eop"/>
          <w:rFonts w:asciiTheme="minorHAnsi" w:hAnsiTheme="minorHAnsi" w:cstheme="minorHAnsi"/>
          <w:sz w:val="20"/>
          <w:szCs w:val="20"/>
        </w:rPr>
        <w:t> </w:t>
      </w:r>
    </w:p>
    <w:p w14:paraId="24920A81" w14:textId="77777777" w:rsidR="00CC2ECC" w:rsidRPr="0088614C" w:rsidRDefault="00CC2ECC" w:rsidP="00CC2ECC">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le criticità che caratterizzano le procedure oggetto di supporto e le relative cause </w:t>
      </w:r>
      <w:r w:rsidRPr="0088614C">
        <w:rPr>
          <w:rStyle w:val="eop"/>
          <w:rFonts w:asciiTheme="minorHAnsi" w:hAnsiTheme="minorHAnsi" w:cstheme="minorHAnsi"/>
          <w:sz w:val="20"/>
          <w:szCs w:val="20"/>
        </w:rPr>
        <w:t> </w:t>
      </w:r>
    </w:p>
    <w:p w14:paraId="11A9B3EF" w14:textId="77777777" w:rsidR="00CC2ECC" w:rsidRPr="0088614C" w:rsidRDefault="00CC2ECC" w:rsidP="00CC2ECC">
      <w:pPr>
        <w:pStyle w:val="paragraph"/>
        <w:numPr>
          <w:ilvl w:val="0"/>
          <w:numId w:val="1"/>
        </w:numPr>
        <w:spacing w:before="0" w:beforeAutospacing="0" w:after="0" w:afterAutospacing="0"/>
        <w:jc w:val="both"/>
        <w:textAlignment w:val="baseline"/>
        <w:rPr>
          <w:rFonts w:asciiTheme="minorHAnsi" w:hAnsiTheme="minorHAnsi" w:cstheme="minorHAnsi"/>
          <w:sz w:val="20"/>
          <w:szCs w:val="20"/>
        </w:rPr>
      </w:pPr>
      <w:r w:rsidRPr="0088614C">
        <w:rPr>
          <w:rStyle w:val="normaltextrun"/>
          <w:rFonts w:asciiTheme="minorHAnsi" w:hAnsiTheme="minorHAnsi" w:cstheme="minorHAnsi"/>
          <w:sz w:val="20"/>
          <w:szCs w:val="20"/>
        </w:rPr>
        <w:t>analizzare i sistemi informatici esistenti per la gestione delle procedure oggetto di supporto e individuare i fabbisogni di digitalizzazione delle amministrazioni</w:t>
      </w:r>
      <w:r w:rsidRPr="0088614C">
        <w:rPr>
          <w:rStyle w:val="eop"/>
          <w:rFonts w:asciiTheme="minorHAnsi" w:hAnsiTheme="minorHAnsi" w:cstheme="minorHAnsi"/>
          <w:sz w:val="20"/>
          <w:szCs w:val="20"/>
        </w:rPr>
        <w:t> </w:t>
      </w:r>
    </w:p>
    <w:p w14:paraId="36688CB9" w14:textId="77777777" w:rsidR="00CC2ECC" w:rsidRPr="0088614C" w:rsidRDefault="00CC2ECC" w:rsidP="00CC2ECC">
      <w:pPr>
        <w:pStyle w:val="paragraph"/>
        <w:numPr>
          <w:ilvl w:val="0"/>
          <w:numId w:val="1"/>
        </w:numPr>
        <w:spacing w:before="0" w:beforeAutospacing="0" w:after="0" w:afterAutospacing="0"/>
        <w:jc w:val="both"/>
        <w:textAlignment w:val="baseline"/>
        <w:rPr>
          <w:rStyle w:val="eop"/>
          <w:rFonts w:asciiTheme="minorHAnsi" w:hAnsiTheme="minorHAnsi" w:cstheme="minorHAnsi"/>
          <w:sz w:val="20"/>
          <w:szCs w:val="20"/>
        </w:rPr>
      </w:pPr>
      <w:r w:rsidRPr="0088614C">
        <w:rPr>
          <w:rStyle w:val="normaltextrun"/>
          <w:rFonts w:asciiTheme="minorHAnsi" w:hAnsiTheme="minorHAnsi" w:cstheme="minorHAnsi"/>
          <w:sz w:val="20"/>
          <w:szCs w:val="20"/>
        </w:rPr>
        <w:t>rilevare, in base ai criteri e alle modalità indicate DPCM 12 novembre 2021 (Allegato B), i dati utili ai fini della misurazione della baseline (numero di procedure avviate e concluse, tempi medi, ecc.) in relazione alle procedure assegnate </w:t>
      </w:r>
      <w:r w:rsidRPr="0088614C">
        <w:rPr>
          <w:rStyle w:val="eop"/>
          <w:rFonts w:asciiTheme="minorHAnsi" w:hAnsiTheme="minorHAnsi" w:cstheme="minorHAnsi"/>
          <w:sz w:val="20"/>
          <w:szCs w:val="20"/>
        </w:rPr>
        <w:t> </w:t>
      </w:r>
    </w:p>
    <w:p w14:paraId="63EB782F" w14:textId="77777777" w:rsidR="00CC2ECC" w:rsidRPr="0088614C" w:rsidRDefault="00CC2ECC" w:rsidP="00CC2ECC">
      <w:pPr>
        <w:pStyle w:val="paragraph"/>
        <w:spacing w:before="0" w:beforeAutospacing="0" w:after="0" w:afterAutospacing="0"/>
        <w:ind w:left="360"/>
        <w:jc w:val="both"/>
        <w:textAlignment w:val="baseline"/>
        <w:rPr>
          <w:rFonts w:asciiTheme="minorHAnsi" w:hAnsiTheme="minorHAnsi" w:cstheme="minorHAnsi"/>
          <w:sz w:val="20"/>
          <w:szCs w:val="20"/>
        </w:rPr>
      </w:pPr>
    </w:p>
    <w:p w14:paraId="5B6EA141" w14:textId="77777777" w:rsidR="00CC2ECC" w:rsidRPr="0088614C" w:rsidRDefault="00CC2ECC" w:rsidP="00CC2ECC">
      <w:pPr>
        <w:pStyle w:val="paragraph"/>
        <w:spacing w:before="0" w:beforeAutospacing="0" w:after="0" w:afterAutospacing="0"/>
        <w:ind w:left="165"/>
        <w:jc w:val="both"/>
        <w:textAlignment w:val="baseline"/>
        <w:rPr>
          <w:rFonts w:asciiTheme="minorHAnsi" w:hAnsiTheme="minorHAnsi" w:cstheme="minorHAnsi"/>
          <w:i/>
          <w:iCs/>
          <w:sz w:val="20"/>
          <w:szCs w:val="20"/>
        </w:rPr>
      </w:pPr>
      <w:r w:rsidRPr="0088614C">
        <w:rPr>
          <w:rStyle w:val="normaltextrun"/>
          <w:rFonts w:asciiTheme="minorHAnsi" w:hAnsiTheme="minorHAnsi" w:cstheme="minorHAnsi"/>
          <w:i/>
          <w:iCs/>
          <w:sz w:val="20"/>
          <w:szCs w:val="20"/>
        </w:rPr>
        <w:t>Supporto</w:t>
      </w:r>
      <w:r w:rsidRPr="0088614C">
        <w:rPr>
          <w:rStyle w:val="eop"/>
          <w:rFonts w:asciiTheme="minorHAnsi" w:hAnsiTheme="minorHAnsi" w:cstheme="minorHAnsi"/>
          <w:i/>
          <w:iCs/>
          <w:sz w:val="20"/>
          <w:szCs w:val="20"/>
        </w:rPr>
        <w:t> </w:t>
      </w:r>
    </w:p>
    <w:p w14:paraId="3E2D0FF5"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nell’elaborazione di pareri e altra documentazione utile a fini istruttori</w:t>
      </w:r>
      <w:r w:rsidRPr="0088614C">
        <w:rPr>
          <w:rStyle w:val="normaltextrun"/>
          <w:sz w:val="20"/>
          <w:szCs w:val="20"/>
        </w:rPr>
        <w:t> </w:t>
      </w:r>
    </w:p>
    <w:p w14:paraId="61C9FF92"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monitorare il contenzioso relativo alle procedure oggetto di supporto e fornire consulenza tecnica e supporto specialistico alle amministrazioni individuate nel Piano Territoriale di Assistenza Tecnica della Regione Lazio – Progetto CUP F81B21008070006 nella predisposizione di atti amministrativi connessi </w:t>
      </w:r>
      <w:r w:rsidRPr="0088614C">
        <w:rPr>
          <w:rStyle w:val="normaltextrun"/>
          <w:sz w:val="20"/>
          <w:szCs w:val="20"/>
        </w:rPr>
        <w:t> </w:t>
      </w:r>
    </w:p>
    <w:p w14:paraId="1D5E6E84"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consulenza tecnica e supporto specialistico alle amministrazioni individuate nel Piano Territoriale di Assistenza Tecnica della Regione Lazio – Progetto CUP F81B21008070006 nel controllo della documentazione presentata a corredo delle istanze</w:t>
      </w:r>
      <w:r w:rsidRPr="0088614C">
        <w:rPr>
          <w:rStyle w:val="normaltextrun"/>
          <w:sz w:val="20"/>
          <w:szCs w:val="20"/>
        </w:rPr>
        <w:t> </w:t>
      </w:r>
    </w:p>
    <w:p w14:paraId="4AC275B3"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 xml:space="preserve">fornire consulenza tecnica e supporto specialistico alle amministrazioni individuate nel Piano Territoriale di Assistenza Tecnica della Regione Lazio – Progetto CUP F81B21008070006 nella predisposizione e modifica di atti di </w:t>
      </w:r>
      <w:r w:rsidRPr="0088614C">
        <w:rPr>
          <w:rStyle w:val="normaltextrun"/>
          <w:rFonts w:asciiTheme="minorHAnsi" w:hAnsiTheme="minorHAnsi" w:cstheme="minorHAnsi"/>
          <w:sz w:val="20"/>
          <w:szCs w:val="20"/>
        </w:rPr>
        <w:lastRenderedPageBreak/>
        <w:t>pianificazione e nella definizione di standard che consentano di accelerare i tempi delle connesse procedure autorizzatorie</w:t>
      </w:r>
      <w:r w:rsidRPr="0088614C">
        <w:rPr>
          <w:rStyle w:val="normaltextrun"/>
          <w:sz w:val="20"/>
          <w:szCs w:val="20"/>
        </w:rPr>
        <w:t> </w:t>
      </w:r>
    </w:p>
    <w:p w14:paraId="212A3343"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88614C">
        <w:rPr>
          <w:rStyle w:val="normaltextrun"/>
          <w:rFonts w:asciiTheme="minorHAnsi" w:hAnsiTheme="minorHAnsi" w:cstheme="minorHAnsi"/>
          <w:sz w:val="20"/>
          <w:szCs w:val="20"/>
        </w:rPr>
        <w:t>fornire assistenza giuridica e legale alle amministrazioni individuate nel Piano Territoriale di Assistenza Tecnica della Regione Lazio – Progetto CUP F81B21008070006 nelle controversie instaurate innanzi all’autorità giudiziaria in relazione alle procedure oggetto di supporto (solo per Esperti Giuristi)</w:t>
      </w:r>
    </w:p>
    <w:p w14:paraId="6AFD6602"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sostegno tecnico agli enti e alle imprese nell’attività di presentazione delle istanze, anche attraverso la preparazione di modelli e tabelle di marcia semplificate</w:t>
      </w:r>
      <w:r w:rsidRPr="0088614C">
        <w:rPr>
          <w:rStyle w:val="normaltextrun"/>
          <w:sz w:val="20"/>
          <w:szCs w:val="20"/>
        </w:rPr>
        <w:t> </w:t>
      </w:r>
    </w:p>
    <w:p w14:paraId="163F3E4F"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impostare e realizzare le attività di monitoraggio periodico sui tempi di conclusione delle procedure previste dal DPCM 12 novembre 2021 (Allegato B),</w:t>
      </w:r>
      <w:r w:rsidRPr="0088614C">
        <w:rPr>
          <w:rStyle w:val="normaltextrun"/>
          <w:sz w:val="20"/>
          <w:szCs w:val="20"/>
        </w:rPr>
        <w:t> </w:t>
      </w:r>
    </w:p>
    <w:p w14:paraId="13461F9D"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elaborare moduli semplificati e standardizzati per le procedure oggetto di supporto</w:t>
      </w:r>
      <w:r w:rsidRPr="0088614C">
        <w:rPr>
          <w:rStyle w:val="normaltextrun"/>
          <w:sz w:val="20"/>
          <w:szCs w:val="20"/>
        </w:rPr>
        <w:t> </w:t>
      </w:r>
    </w:p>
    <w:p w14:paraId="04378562"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 xml:space="preserve">elaborare </w:t>
      </w:r>
      <w:proofErr w:type="spellStart"/>
      <w:r w:rsidRPr="0088614C">
        <w:rPr>
          <w:rStyle w:val="normaltextrun"/>
          <w:rFonts w:asciiTheme="minorHAnsi" w:hAnsiTheme="minorHAnsi" w:cstheme="minorHAnsi"/>
          <w:sz w:val="20"/>
          <w:szCs w:val="20"/>
        </w:rPr>
        <w:t>form</w:t>
      </w:r>
      <w:proofErr w:type="spellEnd"/>
      <w:r w:rsidRPr="0088614C">
        <w:rPr>
          <w:rStyle w:val="normaltextrun"/>
          <w:rFonts w:asciiTheme="minorHAnsi" w:hAnsiTheme="minorHAnsi" w:cstheme="minorHAnsi"/>
          <w:sz w:val="20"/>
          <w:szCs w:val="20"/>
        </w:rPr>
        <w:t xml:space="preserve"> digitali per l’accesso telematico alle procedure oggetto di supporto</w:t>
      </w:r>
      <w:r w:rsidRPr="0088614C">
        <w:rPr>
          <w:rStyle w:val="normaltextrun"/>
          <w:sz w:val="20"/>
          <w:szCs w:val="20"/>
        </w:rPr>
        <w:t> </w:t>
      </w:r>
    </w:p>
    <w:p w14:paraId="6104AEAE"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progettare/riprogettare sistemi informatizzati di gestione delle procedure amministrative oggetto di supporto</w:t>
      </w:r>
      <w:r w:rsidRPr="0088614C">
        <w:rPr>
          <w:rStyle w:val="normaltextrun"/>
          <w:sz w:val="20"/>
          <w:szCs w:val="20"/>
        </w:rPr>
        <w:t> </w:t>
      </w:r>
    </w:p>
    <w:p w14:paraId="0BAE3E41" w14:textId="77777777" w:rsidR="00CC2EC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fornire assistenza tecnica agli enti del territorio per l’adozione e l’utilizzo di sistemi informatizzati di gestione delle procedure amministrative</w:t>
      </w:r>
      <w:r w:rsidRPr="0088614C">
        <w:rPr>
          <w:rStyle w:val="normaltextrun"/>
          <w:sz w:val="20"/>
          <w:szCs w:val="20"/>
        </w:rPr>
        <w:t> </w:t>
      </w:r>
    </w:p>
    <w:p w14:paraId="186E1269" w14:textId="42A49E3C" w:rsidR="00694EE6" w:rsidRPr="00694EE6" w:rsidRDefault="00694EE6" w:rsidP="00694EE6">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6B5BCC">
        <w:rPr>
          <w:rStyle w:val="normaltextrun"/>
          <w:rFonts w:asciiTheme="minorHAnsi" w:hAnsiTheme="minorHAnsi" w:cstheme="minorHAnsi"/>
          <w:sz w:val="20"/>
          <w:szCs w:val="20"/>
        </w:rPr>
        <w:t>fornire supporto tecnico-operativo agli enti territoriali per la realizzazione di singoli progetti e investimenti PNRR, relativamente ad attività che richiedono una competenza specifica, per azioni già avviate, programmate, o da attivare e finalizzata a rafforzare la capacità amministrativa delle amministrazioni, in particolare a livello locale</w:t>
      </w:r>
    </w:p>
    <w:p w14:paraId="3696EC73" w14:textId="77777777" w:rsidR="00CC2ECC" w:rsidRPr="0088614C" w:rsidRDefault="00CC2ECC" w:rsidP="00CC2ECC">
      <w:pPr>
        <w:pStyle w:val="paragraph"/>
        <w:spacing w:before="0" w:beforeAutospacing="0" w:after="0" w:afterAutospacing="0"/>
        <w:ind w:left="360"/>
        <w:jc w:val="both"/>
        <w:textAlignment w:val="baseline"/>
        <w:rPr>
          <w:rStyle w:val="normaltextrun"/>
          <w:sz w:val="20"/>
          <w:szCs w:val="20"/>
        </w:rPr>
      </w:pPr>
    </w:p>
    <w:p w14:paraId="56F9D164" w14:textId="77777777" w:rsidR="00CC2ECC" w:rsidRPr="0088614C" w:rsidRDefault="00CC2ECC" w:rsidP="00CC2ECC">
      <w:pPr>
        <w:shd w:val="clear" w:color="auto" w:fill="FFFFFF"/>
        <w:spacing w:after="0"/>
        <w:rPr>
          <w:rFonts w:asciiTheme="minorHAnsi" w:hAnsiTheme="minorHAnsi" w:cstheme="minorHAnsi"/>
          <w:i/>
          <w:iCs/>
          <w:sz w:val="20"/>
          <w:szCs w:val="20"/>
        </w:rPr>
      </w:pPr>
      <w:r w:rsidRPr="0088614C">
        <w:rPr>
          <w:rFonts w:cs="Calibri"/>
          <w:i/>
          <w:iCs/>
          <w:sz w:val="20"/>
          <w:szCs w:val="20"/>
        </w:rPr>
        <w:t>Proposte</w:t>
      </w:r>
      <w:r w:rsidRPr="0088614C">
        <w:rPr>
          <w:rStyle w:val="eop"/>
          <w:rFonts w:asciiTheme="minorHAnsi" w:hAnsiTheme="minorHAnsi" w:cstheme="minorHAnsi"/>
          <w:i/>
          <w:iCs/>
          <w:sz w:val="20"/>
          <w:szCs w:val="20"/>
        </w:rPr>
        <w:t> </w:t>
      </w:r>
    </w:p>
    <w:p w14:paraId="48E2CC75" w14:textId="77777777" w:rsidR="00CC2ECC" w:rsidRPr="0088614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innovazione nei modelli organizzativi, di reingegnerizzazione e semplificazione amministrativa dei processi e degli strumenti dell’azione amministrativa riguardanti le procedure oggetto di intervento </w:t>
      </w:r>
      <w:r w:rsidRPr="0088614C">
        <w:rPr>
          <w:rStyle w:val="normaltextrun"/>
          <w:sz w:val="20"/>
          <w:szCs w:val="20"/>
        </w:rPr>
        <w:t> </w:t>
      </w:r>
    </w:p>
    <w:p w14:paraId="3FCA8A42" w14:textId="77777777" w:rsidR="00CC2ECC" w:rsidRDefault="00CC2ECC" w:rsidP="00CC2ECC">
      <w:pPr>
        <w:pStyle w:val="paragraph"/>
        <w:numPr>
          <w:ilvl w:val="0"/>
          <w:numId w:val="1"/>
        </w:numPr>
        <w:spacing w:before="0" w:beforeAutospacing="0" w:after="0" w:afterAutospacing="0"/>
        <w:jc w:val="both"/>
        <w:textAlignment w:val="baseline"/>
        <w:rPr>
          <w:rStyle w:val="normaltextrun"/>
          <w:sz w:val="20"/>
          <w:szCs w:val="20"/>
        </w:rPr>
      </w:pPr>
      <w:r w:rsidRPr="0088614C">
        <w:rPr>
          <w:rStyle w:val="normaltextrun"/>
          <w:rFonts w:asciiTheme="minorHAnsi" w:hAnsiTheme="minorHAnsi" w:cstheme="minorHAnsi"/>
          <w:sz w:val="20"/>
          <w:szCs w:val="20"/>
        </w:rPr>
        <w:t>formulare proposte di semplificazione normativa riguardanti le procedure oggetto di intervento </w:t>
      </w:r>
      <w:r w:rsidRPr="0088614C">
        <w:rPr>
          <w:rStyle w:val="normaltextrun"/>
          <w:sz w:val="20"/>
          <w:szCs w:val="20"/>
        </w:rPr>
        <w:t> </w:t>
      </w:r>
    </w:p>
    <w:p w14:paraId="5826D314" w14:textId="77777777" w:rsidR="00CC2ECC" w:rsidRPr="00282853" w:rsidRDefault="00CC2ECC" w:rsidP="00282853">
      <w:pPr>
        <w:pStyle w:val="paragraph"/>
        <w:spacing w:before="0" w:beforeAutospacing="0" w:after="0" w:afterAutospacing="0"/>
        <w:ind w:left="360"/>
        <w:jc w:val="both"/>
        <w:textAlignment w:val="baseline"/>
        <w:rPr>
          <w:rStyle w:val="normaltextrun"/>
        </w:rPr>
      </w:pPr>
    </w:p>
    <w:p w14:paraId="7EB6808D" w14:textId="77777777" w:rsidR="00694EE6" w:rsidRPr="004A751A" w:rsidRDefault="00694EE6" w:rsidP="00694EE6">
      <w:pPr>
        <w:shd w:val="clear" w:color="auto" w:fill="FFFFFF"/>
        <w:spacing w:before="120" w:after="0"/>
        <w:rPr>
          <w:rFonts w:asciiTheme="minorHAnsi" w:hAnsiTheme="minorHAnsi" w:cstheme="minorHAnsi"/>
          <w:i/>
          <w:iCs/>
          <w:color w:val="222A35" w:themeColor="text2" w:themeShade="80"/>
          <w:sz w:val="20"/>
          <w:szCs w:val="20"/>
        </w:rPr>
      </w:pPr>
      <w:r>
        <w:rPr>
          <w:rFonts w:asciiTheme="minorHAnsi" w:hAnsiTheme="minorHAnsi" w:cstheme="minorHAnsi"/>
          <w:i/>
          <w:iCs/>
          <w:color w:val="222A35" w:themeColor="text2" w:themeShade="80"/>
          <w:sz w:val="20"/>
          <w:szCs w:val="20"/>
        </w:rPr>
        <w:t>Coordinamento</w:t>
      </w:r>
    </w:p>
    <w:p w14:paraId="3A6EA686" w14:textId="77777777" w:rsidR="00694EE6" w:rsidRDefault="00694EE6" w:rsidP="00694EE6">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5B131B">
        <w:rPr>
          <w:rStyle w:val="normaltextrun"/>
          <w:rFonts w:asciiTheme="minorHAnsi" w:hAnsiTheme="minorHAnsi" w:cstheme="minorHAnsi"/>
          <w:sz w:val="20"/>
          <w:szCs w:val="20"/>
        </w:rPr>
        <w:t>supporto tecnico-operativo strettamente finalizzato alla realizzazione dei singoli progetti e investimenti finanziati dal PNRR</w:t>
      </w:r>
    </w:p>
    <w:p w14:paraId="6C0FDCF7" w14:textId="77777777" w:rsidR="00694EE6" w:rsidRPr="00282853" w:rsidRDefault="00694EE6" w:rsidP="00282853">
      <w:pPr>
        <w:pStyle w:val="paragraph"/>
        <w:spacing w:before="0" w:beforeAutospacing="0" w:after="0" w:afterAutospacing="0"/>
        <w:ind w:left="360"/>
        <w:jc w:val="both"/>
        <w:textAlignment w:val="baseline"/>
        <w:rPr>
          <w:rStyle w:val="normaltextrun"/>
        </w:rPr>
      </w:pPr>
    </w:p>
    <w:p w14:paraId="69CDF271" w14:textId="77777777" w:rsidR="00694EE6" w:rsidRPr="0068430E" w:rsidRDefault="00694EE6" w:rsidP="00694EE6">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RISULTATI ATTESI</w:t>
      </w:r>
    </w:p>
    <w:p w14:paraId="1CDAD9A1" w14:textId="77777777" w:rsidR="00694EE6" w:rsidRPr="0068430E" w:rsidRDefault="00694EE6" w:rsidP="00694EE6">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Supporto</w:t>
      </w:r>
    </w:p>
    <w:p w14:paraId="12DBC3A4" w14:textId="77777777" w:rsidR="00694EE6" w:rsidRPr="0068430E" w:rsidRDefault="00694EE6" w:rsidP="00694EE6">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Report di monitoraggio dei risultati progettuali in termini di avanzamento nel conseguimento dei target → Semestrale</w:t>
      </w:r>
    </w:p>
    <w:p w14:paraId="13ED2F5E" w14:textId="77777777" w:rsidR="00694EE6" w:rsidRPr="0068430E" w:rsidRDefault="00694EE6" w:rsidP="00694EE6">
      <w:pPr>
        <w:shd w:val="clear" w:color="auto" w:fill="FFFFFF"/>
        <w:spacing w:after="0" w:line="257" w:lineRule="auto"/>
        <w:rPr>
          <w:rFonts w:asciiTheme="minorHAnsi" w:hAnsiTheme="minorHAnsi" w:cstheme="minorHAnsi"/>
          <w:i/>
          <w:iCs/>
          <w:color w:val="222A35" w:themeColor="text2" w:themeShade="80"/>
          <w:sz w:val="20"/>
          <w:szCs w:val="20"/>
        </w:rPr>
      </w:pPr>
      <w:r w:rsidRPr="0068430E">
        <w:rPr>
          <w:rFonts w:asciiTheme="minorHAnsi" w:hAnsiTheme="minorHAnsi" w:cstheme="minorHAnsi"/>
          <w:i/>
          <w:iCs/>
          <w:color w:val="222A35" w:themeColor="text2" w:themeShade="80"/>
          <w:sz w:val="20"/>
          <w:szCs w:val="20"/>
        </w:rPr>
        <w:t>Proposte</w:t>
      </w:r>
    </w:p>
    <w:p w14:paraId="0D3ED2E3" w14:textId="77777777" w:rsidR="00694EE6" w:rsidRPr="0068430E" w:rsidRDefault="00694EE6" w:rsidP="00694EE6">
      <w:pPr>
        <w:pStyle w:val="paragraph"/>
        <w:numPr>
          <w:ilvl w:val="0"/>
          <w:numId w:val="1"/>
        </w:numPr>
        <w:spacing w:before="0" w:beforeAutospacing="0" w:after="0" w:afterAutospacing="0"/>
        <w:jc w:val="both"/>
        <w:textAlignment w:val="baseline"/>
        <w:rPr>
          <w:rStyle w:val="normaltextrun"/>
          <w:rFonts w:asciiTheme="minorHAnsi" w:hAnsiTheme="minorHAnsi" w:cstheme="minorHAnsi"/>
          <w:sz w:val="20"/>
          <w:szCs w:val="20"/>
        </w:rPr>
      </w:pPr>
      <w:r w:rsidRPr="0068430E">
        <w:rPr>
          <w:rStyle w:val="normaltextrun"/>
          <w:rFonts w:asciiTheme="minorHAnsi" w:hAnsiTheme="minorHAnsi" w:cstheme="minorHAnsi"/>
          <w:sz w:val="20"/>
          <w:szCs w:val="20"/>
        </w:rPr>
        <w:t>Documento di proposte in termini di semplificazione e reingegnerizzazione con valutazione dei risultati attesi in termini di riduzione dei tempi → Semestrale (a partire da maggio 2025)</w:t>
      </w:r>
    </w:p>
    <w:p w14:paraId="4FEF1A99" w14:textId="77777777" w:rsidR="00CC2ECC" w:rsidRPr="0088614C" w:rsidRDefault="00CC2ECC" w:rsidP="00CC2ECC">
      <w:pPr>
        <w:pStyle w:val="paragraph"/>
        <w:spacing w:before="0" w:beforeAutospacing="0" w:after="0" w:afterAutospacing="0"/>
        <w:ind w:left="360"/>
        <w:jc w:val="both"/>
        <w:textAlignment w:val="baseline"/>
        <w:rPr>
          <w:sz w:val="20"/>
          <w:szCs w:val="20"/>
        </w:rPr>
      </w:pPr>
    </w:p>
    <w:p w14:paraId="22DC3767" w14:textId="77777777" w:rsidR="00CC2ECC" w:rsidRPr="0088614C" w:rsidRDefault="00CC2ECC" w:rsidP="00CC2ECC">
      <w:pPr>
        <w:rPr>
          <w:sz w:val="20"/>
          <w:szCs w:val="20"/>
        </w:rPr>
      </w:pPr>
      <w:r w:rsidRPr="0088614C">
        <w:rPr>
          <w:sz w:val="20"/>
          <w:szCs w:val="20"/>
        </w:rPr>
        <w:t>==============================================================================================</w:t>
      </w:r>
    </w:p>
    <w:p w14:paraId="19E234D8" w14:textId="77777777" w:rsidR="00727AF7" w:rsidRDefault="00727AF7">
      <w:pPr>
        <w:rPr>
          <w:sz w:val="20"/>
          <w:szCs w:val="20"/>
        </w:rPr>
      </w:pPr>
    </w:p>
    <w:sectPr w:rsidR="00727AF7" w:rsidSect="006B1A3E">
      <w:headerReference w:type="first" r:id="rId10"/>
      <w:pgSz w:w="11906" w:h="16838"/>
      <w:pgMar w:top="1417"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BC882" w14:textId="77777777" w:rsidR="00033395" w:rsidRDefault="00033395">
      <w:pPr>
        <w:spacing w:after="0" w:line="240" w:lineRule="auto"/>
      </w:pPr>
      <w:r>
        <w:separator/>
      </w:r>
    </w:p>
  </w:endnote>
  <w:endnote w:type="continuationSeparator" w:id="0">
    <w:p w14:paraId="59B7059C" w14:textId="77777777" w:rsidR="00033395" w:rsidRDefault="00033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5ACB7" w14:textId="77777777" w:rsidR="00033395" w:rsidRDefault="00033395">
      <w:pPr>
        <w:spacing w:after="0" w:line="240" w:lineRule="auto"/>
      </w:pPr>
      <w:r>
        <w:rPr>
          <w:color w:val="000000"/>
        </w:rPr>
        <w:separator/>
      </w:r>
    </w:p>
  </w:footnote>
  <w:footnote w:type="continuationSeparator" w:id="0">
    <w:p w14:paraId="544031DB" w14:textId="77777777" w:rsidR="00033395" w:rsidRDefault="000333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5293"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2"/>
      <w:gridCol w:w="3331"/>
      <w:gridCol w:w="3140"/>
    </w:tblGrid>
    <w:tr w:rsidR="006B1A3E" w14:paraId="163E8F7A" w14:textId="77777777" w:rsidTr="006B1A3E">
      <w:trPr>
        <w:trHeight w:val="420"/>
        <w:jc w:val="center"/>
      </w:trPr>
      <w:tc>
        <w:tcPr>
          <w:tcW w:w="1714" w:type="pct"/>
          <w:vAlign w:val="center"/>
          <w:hideMark/>
        </w:tcPr>
        <w:p w14:paraId="4BFEE4AC" w14:textId="2F5E251D" w:rsidR="006B1A3E" w:rsidRDefault="006B1A3E" w:rsidP="006B1A3E">
          <w:pPr>
            <w:pageBreakBefore/>
            <w:jc w:val="center"/>
            <w:rPr>
              <w:rFonts w:cstheme="minorHAnsi"/>
            </w:rPr>
          </w:pPr>
          <w:r>
            <w:rPr>
              <w:noProof/>
            </w:rPr>
            <w:drawing>
              <wp:inline distT="0" distB="0" distL="0" distR="0" wp14:anchorId="4FFF5CF0" wp14:editId="5E77A768">
                <wp:extent cx="2232660" cy="581660"/>
                <wp:effectExtent l="0" t="0" r="0" b="8890"/>
                <wp:docPr id="9" name="Immagine 9"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2660" cy="581660"/>
                        </a:xfrm>
                        <a:prstGeom prst="rect">
                          <a:avLst/>
                        </a:prstGeom>
                        <a:noFill/>
                        <a:ln>
                          <a:noFill/>
                        </a:ln>
                      </pic:spPr>
                    </pic:pic>
                  </a:graphicData>
                </a:graphic>
              </wp:inline>
            </w:drawing>
          </w:r>
        </w:p>
      </w:tc>
      <w:tc>
        <w:tcPr>
          <w:tcW w:w="1690" w:type="pct"/>
          <w:vAlign w:val="center"/>
          <w:hideMark/>
        </w:tcPr>
        <w:p w14:paraId="0C976A70" w14:textId="25985906" w:rsidR="006B1A3E" w:rsidRDefault="006B1A3E" w:rsidP="006B1A3E">
          <w:pPr>
            <w:pageBreakBefore/>
            <w:ind w:left="-50"/>
            <w:rPr>
              <w:rFonts w:cstheme="minorHAnsi"/>
              <w:sz w:val="24"/>
            </w:rPr>
          </w:pPr>
          <w:r>
            <w:rPr>
              <w:noProof/>
            </w:rPr>
            <w:drawing>
              <wp:inline distT="0" distB="0" distL="0" distR="0" wp14:anchorId="129D450C" wp14:editId="16430EB8">
                <wp:extent cx="1852295" cy="570230"/>
                <wp:effectExtent l="0" t="0" r="0" b="1270"/>
                <wp:docPr id="8" name="Immagine 8"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Immagine che contiene test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l="31873" r="36070" b="39024"/>
                        <a:stretch>
                          <a:fillRect/>
                        </a:stretch>
                      </pic:blipFill>
                      <pic:spPr bwMode="auto">
                        <a:xfrm>
                          <a:off x="0" y="0"/>
                          <a:ext cx="1852295" cy="570230"/>
                        </a:xfrm>
                        <a:prstGeom prst="rect">
                          <a:avLst/>
                        </a:prstGeom>
                        <a:noFill/>
                        <a:ln>
                          <a:noFill/>
                        </a:ln>
                      </pic:spPr>
                    </pic:pic>
                  </a:graphicData>
                </a:graphic>
              </wp:inline>
            </w:drawing>
          </w:r>
        </w:p>
      </w:tc>
      <w:tc>
        <w:tcPr>
          <w:tcW w:w="1595" w:type="pct"/>
          <w:vAlign w:val="center"/>
          <w:hideMark/>
        </w:tcPr>
        <w:p w14:paraId="27DAF6E6" w14:textId="24476EA0" w:rsidR="006B1A3E" w:rsidRDefault="006B1A3E" w:rsidP="006B1A3E">
          <w:pPr>
            <w:pageBreakBefore/>
            <w:jc w:val="right"/>
            <w:rPr>
              <w:rFonts w:cstheme="minorHAnsi"/>
            </w:rPr>
          </w:pPr>
          <w:r>
            <w:rPr>
              <w:rFonts w:cstheme="minorHAnsi"/>
              <w:noProof/>
            </w:rPr>
            <w:drawing>
              <wp:inline distT="0" distB="0" distL="0" distR="0" wp14:anchorId="366E9961" wp14:editId="426127FA">
                <wp:extent cx="1650365" cy="474980"/>
                <wp:effectExtent l="0" t="0" r="6985" b="127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0365" cy="474980"/>
                        </a:xfrm>
                        <a:prstGeom prst="rect">
                          <a:avLst/>
                        </a:prstGeom>
                        <a:noFill/>
                        <a:ln>
                          <a:noFill/>
                        </a:ln>
                      </pic:spPr>
                    </pic:pic>
                  </a:graphicData>
                </a:graphic>
              </wp:inline>
            </w:drawing>
          </w:r>
        </w:p>
      </w:tc>
    </w:tr>
    <w:tr w:rsidR="006B1A3E" w14:paraId="68B89EC0" w14:textId="77777777" w:rsidTr="006B1A3E">
      <w:trPr>
        <w:trHeight w:val="195"/>
        <w:jc w:val="center"/>
      </w:trPr>
      <w:tc>
        <w:tcPr>
          <w:tcW w:w="5000" w:type="pct"/>
          <w:gridSpan w:val="3"/>
          <w:vAlign w:val="center"/>
          <w:hideMark/>
        </w:tcPr>
        <w:p w14:paraId="7912FE74" w14:textId="77777777" w:rsidR="006B1A3E" w:rsidRDefault="006B1A3E" w:rsidP="006B1A3E">
          <w:pPr>
            <w:pStyle w:val="Intestazione"/>
            <w:jc w:val="center"/>
            <w:rPr>
              <w:rFonts w:asciiTheme="minorHAnsi" w:hAnsiTheme="minorHAnsi" w:cstheme="minorHAnsi"/>
              <w:color w:val="1F4E79" w:themeColor="accent5" w:themeShade="80"/>
              <w:sz w:val="16"/>
              <w:szCs w:val="16"/>
            </w:rPr>
          </w:pPr>
          <w:r>
            <w:rPr>
              <w:rFonts w:asciiTheme="minorHAnsi" w:hAnsiTheme="minorHAnsi" w:cstheme="minorHAnsi"/>
              <w:color w:val="1F4E79" w:themeColor="accent5" w:themeShade="80"/>
              <w:sz w:val="16"/>
              <w:szCs w:val="16"/>
            </w:rPr>
            <w:t>Piano Nazionale di Ripresa e Resilienza (PNRR) – Missione 1 “Digitalizzazione, innovazione, competitività, cultura e turismo” – Componente 1 “Digitalizzazione, innovazione e sicurezza nella PA” – Investimento 2.2 “Task force digitalizzazione, monitoraggio e performance” – Subinvestimento 2.2.1 “Assistenza tecnica a livello centrale e locale del PNRR” – Progetto CUP F81B21008070006 – Piano Territoriale di Assistenza Tecnica Regione Lazio</w:t>
          </w:r>
        </w:p>
      </w:tc>
    </w:tr>
  </w:tbl>
  <w:p w14:paraId="4A244891" w14:textId="77777777" w:rsidR="006B1A3E" w:rsidRDefault="006B1A3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62CF2"/>
    <w:multiLevelType w:val="hybridMultilevel"/>
    <w:tmpl w:val="044C3A96"/>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16667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2A9"/>
    <w:rsid w:val="00003E65"/>
    <w:rsid w:val="00012B39"/>
    <w:rsid w:val="00012DBB"/>
    <w:rsid w:val="00033395"/>
    <w:rsid w:val="000338E7"/>
    <w:rsid w:val="0003514F"/>
    <w:rsid w:val="000605A9"/>
    <w:rsid w:val="00061477"/>
    <w:rsid w:val="00064E38"/>
    <w:rsid w:val="00065199"/>
    <w:rsid w:val="00072E9C"/>
    <w:rsid w:val="00083830"/>
    <w:rsid w:val="00087DD8"/>
    <w:rsid w:val="00090550"/>
    <w:rsid w:val="000A0D02"/>
    <w:rsid w:val="000B340D"/>
    <w:rsid w:val="000D388E"/>
    <w:rsid w:val="000E3CF6"/>
    <w:rsid w:val="00107D42"/>
    <w:rsid w:val="00121BE3"/>
    <w:rsid w:val="00123150"/>
    <w:rsid w:val="00162EE3"/>
    <w:rsid w:val="00173013"/>
    <w:rsid w:val="00193A3A"/>
    <w:rsid w:val="0019467B"/>
    <w:rsid w:val="001B5184"/>
    <w:rsid w:val="001B5D51"/>
    <w:rsid w:val="001B701F"/>
    <w:rsid w:val="001C476B"/>
    <w:rsid w:val="001D1CCB"/>
    <w:rsid w:val="001D3A08"/>
    <w:rsid w:val="001F79A4"/>
    <w:rsid w:val="002027AF"/>
    <w:rsid w:val="00223246"/>
    <w:rsid w:val="00227E97"/>
    <w:rsid w:val="0026297B"/>
    <w:rsid w:val="00282853"/>
    <w:rsid w:val="002832F9"/>
    <w:rsid w:val="00290866"/>
    <w:rsid w:val="002A4BE3"/>
    <w:rsid w:val="002A73C1"/>
    <w:rsid w:val="002B7333"/>
    <w:rsid w:val="002C44BE"/>
    <w:rsid w:val="0030640E"/>
    <w:rsid w:val="003125E9"/>
    <w:rsid w:val="00317BEC"/>
    <w:rsid w:val="00337ADB"/>
    <w:rsid w:val="00357C82"/>
    <w:rsid w:val="00366496"/>
    <w:rsid w:val="00387550"/>
    <w:rsid w:val="00392852"/>
    <w:rsid w:val="00393CCC"/>
    <w:rsid w:val="003E032E"/>
    <w:rsid w:val="003F1F81"/>
    <w:rsid w:val="00413129"/>
    <w:rsid w:val="00415469"/>
    <w:rsid w:val="0042266C"/>
    <w:rsid w:val="00427136"/>
    <w:rsid w:val="0043219F"/>
    <w:rsid w:val="00433225"/>
    <w:rsid w:val="004428EA"/>
    <w:rsid w:val="004433C1"/>
    <w:rsid w:val="00457935"/>
    <w:rsid w:val="00465930"/>
    <w:rsid w:val="00473A3D"/>
    <w:rsid w:val="00476ED2"/>
    <w:rsid w:val="004A4511"/>
    <w:rsid w:val="004A58FB"/>
    <w:rsid w:val="004A6328"/>
    <w:rsid w:val="004C1CF7"/>
    <w:rsid w:val="004D0686"/>
    <w:rsid w:val="004F55AD"/>
    <w:rsid w:val="004F7EE8"/>
    <w:rsid w:val="0050318F"/>
    <w:rsid w:val="00515957"/>
    <w:rsid w:val="00517DBE"/>
    <w:rsid w:val="00532CAB"/>
    <w:rsid w:val="0056721E"/>
    <w:rsid w:val="00577673"/>
    <w:rsid w:val="005A0D35"/>
    <w:rsid w:val="005A4A57"/>
    <w:rsid w:val="005B145C"/>
    <w:rsid w:val="005B1845"/>
    <w:rsid w:val="005C48BA"/>
    <w:rsid w:val="005C7993"/>
    <w:rsid w:val="005E2178"/>
    <w:rsid w:val="005E3265"/>
    <w:rsid w:val="005F7D60"/>
    <w:rsid w:val="00612C27"/>
    <w:rsid w:val="00627D8D"/>
    <w:rsid w:val="00641702"/>
    <w:rsid w:val="006472D9"/>
    <w:rsid w:val="00663177"/>
    <w:rsid w:val="0069237E"/>
    <w:rsid w:val="00694EE6"/>
    <w:rsid w:val="00696245"/>
    <w:rsid w:val="00697304"/>
    <w:rsid w:val="006B1A3E"/>
    <w:rsid w:val="006C3DB2"/>
    <w:rsid w:val="006C42A9"/>
    <w:rsid w:val="006E618E"/>
    <w:rsid w:val="0071318F"/>
    <w:rsid w:val="00713CE9"/>
    <w:rsid w:val="00724DB0"/>
    <w:rsid w:val="00727AF7"/>
    <w:rsid w:val="00733FF0"/>
    <w:rsid w:val="00736824"/>
    <w:rsid w:val="00783C8E"/>
    <w:rsid w:val="00792EF3"/>
    <w:rsid w:val="007A35C0"/>
    <w:rsid w:val="007A7A43"/>
    <w:rsid w:val="007B4E56"/>
    <w:rsid w:val="007C5233"/>
    <w:rsid w:val="007E01A0"/>
    <w:rsid w:val="007F158B"/>
    <w:rsid w:val="007F613B"/>
    <w:rsid w:val="00807B6B"/>
    <w:rsid w:val="00833F5C"/>
    <w:rsid w:val="0088614C"/>
    <w:rsid w:val="008951C7"/>
    <w:rsid w:val="008A21E7"/>
    <w:rsid w:val="008C459B"/>
    <w:rsid w:val="008C5CA9"/>
    <w:rsid w:val="008D77EC"/>
    <w:rsid w:val="008E20AC"/>
    <w:rsid w:val="008E7F0B"/>
    <w:rsid w:val="008F1138"/>
    <w:rsid w:val="00903B93"/>
    <w:rsid w:val="0093668F"/>
    <w:rsid w:val="00941F4E"/>
    <w:rsid w:val="00942932"/>
    <w:rsid w:val="00944EA7"/>
    <w:rsid w:val="00981A4F"/>
    <w:rsid w:val="009840D3"/>
    <w:rsid w:val="009A1FEF"/>
    <w:rsid w:val="009A303C"/>
    <w:rsid w:val="009B06EF"/>
    <w:rsid w:val="009B0BDA"/>
    <w:rsid w:val="009B7735"/>
    <w:rsid w:val="009D790D"/>
    <w:rsid w:val="009E3352"/>
    <w:rsid w:val="009E7AF4"/>
    <w:rsid w:val="009F62BC"/>
    <w:rsid w:val="00A56C86"/>
    <w:rsid w:val="00AC0F2C"/>
    <w:rsid w:val="00AC14F6"/>
    <w:rsid w:val="00AD1230"/>
    <w:rsid w:val="00AF1563"/>
    <w:rsid w:val="00AF1FA7"/>
    <w:rsid w:val="00AF33FB"/>
    <w:rsid w:val="00B01D34"/>
    <w:rsid w:val="00B227F0"/>
    <w:rsid w:val="00B53DB1"/>
    <w:rsid w:val="00BB5613"/>
    <w:rsid w:val="00BC677F"/>
    <w:rsid w:val="00C0762C"/>
    <w:rsid w:val="00C0774F"/>
    <w:rsid w:val="00C078F1"/>
    <w:rsid w:val="00C25143"/>
    <w:rsid w:val="00C415A7"/>
    <w:rsid w:val="00C501E3"/>
    <w:rsid w:val="00C60E44"/>
    <w:rsid w:val="00C72E88"/>
    <w:rsid w:val="00C82E2F"/>
    <w:rsid w:val="00C8336B"/>
    <w:rsid w:val="00CC2ECC"/>
    <w:rsid w:val="00CD59DF"/>
    <w:rsid w:val="00CD5D3A"/>
    <w:rsid w:val="00CE5BD0"/>
    <w:rsid w:val="00CF259C"/>
    <w:rsid w:val="00CF60AF"/>
    <w:rsid w:val="00D01250"/>
    <w:rsid w:val="00D1197C"/>
    <w:rsid w:val="00D37E3D"/>
    <w:rsid w:val="00D411C2"/>
    <w:rsid w:val="00D41427"/>
    <w:rsid w:val="00D57F2B"/>
    <w:rsid w:val="00D762FD"/>
    <w:rsid w:val="00D8773F"/>
    <w:rsid w:val="00DA22EB"/>
    <w:rsid w:val="00DA22F7"/>
    <w:rsid w:val="00DB0E6D"/>
    <w:rsid w:val="00DD7676"/>
    <w:rsid w:val="00E23BF5"/>
    <w:rsid w:val="00E24F0B"/>
    <w:rsid w:val="00E45921"/>
    <w:rsid w:val="00E5387E"/>
    <w:rsid w:val="00E66AD8"/>
    <w:rsid w:val="00E74ADA"/>
    <w:rsid w:val="00E74F53"/>
    <w:rsid w:val="00E8294C"/>
    <w:rsid w:val="00EB4642"/>
    <w:rsid w:val="00EB5BB6"/>
    <w:rsid w:val="00EC7C93"/>
    <w:rsid w:val="00ED2C8B"/>
    <w:rsid w:val="00ED5162"/>
    <w:rsid w:val="00F022B7"/>
    <w:rsid w:val="00F1001A"/>
    <w:rsid w:val="00F20A47"/>
    <w:rsid w:val="00F34EB7"/>
    <w:rsid w:val="00F44606"/>
    <w:rsid w:val="00F8571B"/>
    <w:rsid w:val="00F957A2"/>
    <w:rsid w:val="00FB1967"/>
    <w:rsid w:val="00FB1B64"/>
    <w:rsid w:val="00FB6B91"/>
    <w:rsid w:val="00FC47B5"/>
    <w:rsid w:val="00FF5E17"/>
    <w:rsid w:val="00FF7110"/>
    <w:rsid w:val="0D420DF4"/>
    <w:rsid w:val="11F18B2A"/>
    <w:rsid w:val="169B7FF7"/>
    <w:rsid w:val="1C39BFAD"/>
    <w:rsid w:val="28E42CF4"/>
    <w:rsid w:val="3B7EC76E"/>
    <w:rsid w:val="412F7D84"/>
    <w:rsid w:val="456785C9"/>
    <w:rsid w:val="58D3FCFF"/>
    <w:rsid w:val="6754A7F3"/>
    <w:rsid w:val="7188FD89"/>
    <w:rsid w:val="78388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BFA7"/>
  <w15:docId w15:val="{1E67942D-8811-47E3-A86A-1DBB6ECDF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it-IT"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0686"/>
    <w:pPr>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227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E97"/>
    <w:pPr>
      <w:autoSpaceDE w:val="0"/>
      <w:adjustRightInd w:val="0"/>
      <w:spacing w:after="0" w:line="240" w:lineRule="auto"/>
    </w:pPr>
    <w:rPr>
      <w:rFonts w:ascii="Times New Roman" w:hAnsi="Times New Roman"/>
      <w:color w:val="000000"/>
      <w:sz w:val="24"/>
      <w:szCs w:val="24"/>
    </w:rPr>
  </w:style>
  <w:style w:type="character" w:styleId="Collegamentoipertestuale">
    <w:name w:val="Hyperlink"/>
    <w:basedOn w:val="Carpredefinitoparagrafo"/>
    <w:uiPriority w:val="99"/>
    <w:unhideWhenUsed/>
    <w:rsid w:val="007C5233"/>
    <w:rPr>
      <w:color w:val="0563C1" w:themeColor="hyperlink"/>
      <w:u w:val="single"/>
    </w:rPr>
  </w:style>
  <w:style w:type="character" w:styleId="Menzionenonrisolta">
    <w:name w:val="Unresolved Mention"/>
    <w:basedOn w:val="Carpredefinitoparagrafo"/>
    <w:uiPriority w:val="99"/>
    <w:semiHidden/>
    <w:unhideWhenUsed/>
    <w:rsid w:val="007C5233"/>
    <w:rPr>
      <w:color w:val="605E5C"/>
      <w:shd w:val="clear" w:color="auto" w:fill="E1DFDD"/>
    </w:rPr>
  </w:style>
  <w:style w:type="paragraph" w:styleId="Intestazione">
    <w:name w:val="header"/>
    <w:basedOn w:val="Normale"/>
    <w:link w:val="IntestazioneCarattere"/>
    <w:uiPriority w:val="99"/>
    <w:unhideWhenUsed/>
    <w:rsid w:val="00FF5E1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5E17"/>
  </w:style>
  <w:style w:type="paragraph" w:styleId="Pidipagina">
    <w:name w:val="footer"/>
    <w:basedOn w:val="Normale"/>
    <w:link w:val="PidipaginaCarattere"/>
    <w:uiPriority w:val="99"/>
    <w:unhideWhenUsed/>
    <w:rsid w:val="00FF5E1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5E17"/>
  </w:style>
  <w:style w:type="paragraph" w:styleId="Testonotaapidipagina">
    <w:name w:val="footnote text"/>
    <w:basedOn w:val="Normale"/>
    <w:link w:val="TestonotaapidipaginaCarattere"/>
    <w:uiPriority w:val="99"/>
    <w:semiHidden/>
    <w:unhideWhenUsed/>
    <w:rsid w:val="004A58F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A58FB"/>
    <w:rPr>
      <w:sz w:val="20"/>
      <w:szCs w:val="20"/>
    </w:rPr>
  </w:style>
  <w:style w:type="character" w:styleId="Rimandonotaapidipagina">
    <w:name w:val="footnote reference"/>
    <w:basedOn w:val="Carpredefinitoparagrafo"/>
    <w:unhideWhenUsed/>
    <w:rsid w:val="004A58FB"/>
    <w:rPr>
      <w:vertAlign w:val="superscript"/>
    </w:rPr>
  </w:style>
  <w:style w:type="paragraph" w:styleId="Paragrafoelenco">
    <w:name w:val="List Paragraph"/>
    <w:basedOn w:val="Normale"/>
    <w:uiPriority w:val="34"/>
    <w:qFormat/>
    <w:rsid w:val="001D1CCB"/>
    <w:pPr>
      <w:suppressAutoHyphens w:val="0"/>
      <w:autoSpaceDN/>
      <w:spacing w:after="0" w:line="240" w:lineRule="auto"/>
      <w:ind w:left="720"/>
      <w:contextualSpacing/>
    </w:pPr>
    <w:rPr>
      <w:rFonts w:ascii="Times New Roman" w:eastAsia="Times New Roman" w:hAnsi="Times New Roman"/>
      <w:sz w:val="24"/>
      <w:szCs w:val="24"/>
      <w:lang w:eastAsia="it-IT"/>
    </w:rPr>
  </w:style>
  <w:style w:type="paragraph" w:styleId="Revisione">
    <w:name w:val="Revision"/>
    <w:hidden/>
    <w:uiPriority w:val="99"/>
    <w:semiHidden/>
    <w:rsid w:val="003125E9"/>
    <w:pPr>
      <w:autoSpaceDN/>
      <w:spacing w:after="0" w:line="240" w:lineRule="auto"/>
    </w:pPr>
    <w:rPr>
      <w:rFonts w:eastAsia="Times New Roman"/>
      <w:color w:val="222A35"/>
      <w:szCs w:val="24"/>
      <w:lang w:eastAsia="it-IT"/>
    </w:rPr>
  </w:style>
  <w:style w:type="paragraph" w:customStyle="1" w:styleId="paragraph">
    <w:name w:val="paragraph"/>
    <w:basedOn w:val="Normale"/>
    <w:rsid w:val="003125E9"/>
    <w:pPr>
      <w:suppressAutoHyphens w:val="0"/>
      <w:autoSpaceDN/>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normaltextrun">
    <w:name w:val="normaltextrun"/>
    <w:basedOn w:val="Carpredefinitoparagrafo"/>
    <w:rsid w:val="003125E9"/>
  </w:style>
  <w:style w:type="character" w:customStyle="1" w:styleId="eop">
    <w:name w:val="eop"/>
    <w:basedOn w:val="Carpredefinitoparagrafo"/>
    <w:rsid w:val="00312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031896">
      <w:bodyDiv w:val="1"/>
      <w:marLeft w:val="0"/>
      <w:marRight w:val="0"/>
      <w:marTop w:val="0"/>
      <w:marBottom w:val="0"/>
      <w:divBdr>
        <w:top w:val="none" w:sz="0" w:space="0" w:color="auto"/>
        <w:left w:val="none" w:sz="0" w:space="0" w:color="auto"/>
        <w:bottom w:val="none" w:sz="0" w:space="0" w:color="auto"/>
        <w:right w:val="none" w:sz="0" w:space="0" w:color="auto"/>
      </w:divBdr>
    </w:div>
    <w:div w:id="778179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spertiPNRR@regione.lazi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gione.lazio.it/enti/Piano-Territoriale-Assistenza-Tecnic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FBF47-8664-4E76-859B-4C4D93DE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11317</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Latora</dc:creator>
  <dc:description/>
  <cp:lastModifiedBy>Matilde Vecchione</cp:lastModifiedBy>
  <cp:revision>13</cp:revision>
  <dcterms:created xsi:type="dcterms:W3CDTF">2024-12-11T10:25:00Z</dcterms:created>
  <dcterms:modified xsi:type="dcterms:W3CDTF">2025-02-21T10:52:00Z</dcterms:modified>
</cp:coreProperties>
</file>